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68B6" w:rsidRDefault="00E868B6" w:rsidP="00E868B6">
      <w:pPr>
        <w:jc w:val="right"/>
        <w:rPr>
          <w:b/>
        </w:rPr>
      </w:pPr>
    </w:p>
    <w:p w:rsidR="00E868B6" w:rsidRDefault="00E868B6" w:rsidP="00E868B6">
      <w:pPr>
        <w:jc w:val="right"/>
        <w:rPr>
          <w:b/>
        </w:rPr>
      </w:pPr>
    </w:p>
    <w:p w:rsidR="00E868B6" w:rsidRPr="00A55661" w:rsidRDefault="00E868B6" w:rsidP="00E868B6">
      <w:pPr>
        <w:jc w:val="center"/>
        <w:rPr>
          <w:b/>
          <w:sz w:val="28"/>
        </w:rPr>
      </w:pPr>
      <w:r w:rsidRPr="00A55661">
        <w:rPr>
          <w:b/>
          <w:sz w:val="28"/>
        </w:rPr>
        <w:t>Техническое задание</w:t>
      </w:r>
    </w:p>
    <w:p w:rsidR="00C60FF1" w:rsidRPr="00E868B6" w:rsidRDefault="00C60FF1" w:rsidP="00563041">
      <w:pPr>
        <w:ind w:right="-285"/>
        <w:jc w:val="center"/>
        <w:outlineLvl w:val="0"/>
        <w:rPr>
          <w:b/>
          <w:sz w:val="28"/>
          <w:szCs w:val="22"/>
        </w:rPr>
      </w:pPr>
      <w:r w:rsidRPr="00E868B6">
        <w:rPr>
          <w:b/>
          <w:sz w:val="28"/>
          <w:szCs w:val="22"/>
        </w:rPr>
        <w:t>на поставк</w:t>
      </w:r>
      <w:r w:rsidR="00297D65" w:rsidRPr="00E868B6">
        <w:rPr>
          <w:b/>
          <w:sz w:val="28"/>
          <w:szCs w:val="22"/>
        </w:rPr>
        <w:t>у</w:t>
      </w:r>
      <w:r w:rsidRPr="00E868B6">
        <w:rPr>
          <w:b/>
          <w:sz w:val="28"/>
          <w:szCs w:val="22"/>
        </w:rPr>
        <w:t xml:space="preserve"> </w:t>
      </w:r>
      <w:r w:rsidR="009A57FB" w:rsidRPr="00E868B6">
        <w:rPr>
          <w:b/>
          <w:sz w:val="28"/>
          <w:szCs w:val="22"/>
        </w:rPr>
        <w:t>трансформатора ТМГ-400-</w:t>
      </w:r>
      <w:r w:rsidR="008C5492">
        <w:rPr>
          <w:b/>
          <w:sz w:val="28"/>
          <w:szCs w:val="22"/>
        </w:rPr>
        <w:t>6</w:t>
      </w:r>
      <w:r w:rsidR="009A57FB" w:rsidRPr="00E868B6">
        <w:rPr>
          <w:b/>
          <w:sz w:val="28"/>
          <w:szCs w:val="22"/>
        </w:rPr>
        <w:t>/0,4 кВ</w:t>
      </w:r>
    </w:p>
    <w:p w:rsidR="006E18B3" w:rsidRPr="00EA739D" w:rsidRDefault="006E18B3" w:rsidP="0051338A">
      <w:pPr>
        <w:ind w:right="-285"/>
        <w:jc w:val="both"/>
        <w:rPr>
          <w:b/>
          <w:sz w:val="22"/>
          <w:szCs w:val="22"/>
        </w:rPr>
      </w:pPr>
    </w:p>
    <w:p w:rsidR="009F3572" w:rsidRPr="00E868B6" w:rsidRDefault="009F3572" w:rsidP="00E868B6">
      <w:pPr>
        <w:tabs>
          <w:tab w:val="left" w:pos="426"/>
        </w:tabs>
        <w:ind w:right="-1"/>
        <w:jc w:val="both"/>
        <w:outlineLvl w:val="0"/>
        <w:rPr>
          <w:b/>
        </w:rPr>
      </w:pPr>
      <w:r w:rsidRPr="00E868B6">
        <w:rPr>
          <w:b/>
        </w:rPr>
        <w:t>1.</w:t>
      </w:r>
      <w:r w:rsidR="00470C4B" w:rsidRPr="00E868B6">
        <w:rPr>
          <w:b/>
        </w:rPr>
        <w:tab/>
      </w:r>
      <w:r w:rsidRPr="00E868B6">
        <w:rPr>
          <w:b/>
        </w:rPr>
        <w:t>Наи</w:t>
      </w:r>
      <w:r w:rsidR="006E18B3" w:rsidRPr="00E868B6">
        <w:rPr>
          <w:b/>
        </w:rPr>
        <w:t>менование поставляемого товара.</w:t>
      </w:r>
    </w:p>
    <w:p w:rsidR="001C6265" w:rsidRPr="00E868B6" w:rsidRDefault="00382977" w:rsidP="00E868B6">
      <w:pPr>
        <w:tabs>
          <w:tab w:val="left" w:pos="426"/>
        </w:tabs>
        <w:ind w:right="-1"/>
        <w:jc w:val="both"/>
      </w:pPr>
      <w:r w:rsidRPr="00E868B6">
        <w:t>1.1</w:t>
      </w:r>
      <w:r w:rsidR="00470C4B" w:rsidRPr="00E868B6">
        <w:t>.</w:t>
      </w:r>
      <w:r w:rsidR="00470C4B" w:rsidRPr="00E868B6">
        <w:tab/>
      </w:r>
      <w:r w:rsidR="007C22D7" w:rsidRPr="00E868B6">
        <w:t>Т</w:t>
      </w:r>
      <w:r w:rsidR="009A57FB" w:rsidRPr="00E868B6">
        <w:t>рансформатор ТМГ-400-</w:t>
      </w:r>
      <w:r w:rsidR="008C5492">
        <w:t>6</w:t>
      </w:r>
      <w:r w:rsidR="009A57FB" w:rsidRPr="00E868B6">
        <w:t>/0,4 кВ</w:t>
      </w:r>
      <w:r w:rsidR="006F1A99">
        <w:t xml:space="preserve"> </w:t>
      </w:r>
    </w:p>
    <w:p w:rsidR="00470C4B" w:rsidRPr="00E868B6" w:rsidRDefault="00470C4B" w:rsidP="00E868B6">
      <w:pPr>
        <w:tabs>
          <w:tab w:val="left" w:pos="426"/>
          <w:tab w:val="left" w:pos="5400"/>
        </w:tabs>
        <w:ind w:left="426" w:right="-1" w:hanging="426"/>
        <w:jc w:val="both"/>
      </w:pPr>
      <w:r w:rsidRPr="00E868B6">
        <w:t>1.2.</w:t>
      </w:r>
      <w:r w:rsidRPr="00E868B6">
        <w:tab/>
        <w:t>Оборудование для предприятия электрических и тепловых сетей ОАО «Приаргунское Прои</w:t>
      </w:r>
      <w:r w:rsidRPr="00E868B6">
        <w:t>з</w:t>
      </w:r>
      <w:r w:rsidRPr="00E868B6">
        <w:t>водственное Горно-Химическое Объединение.</w:t>
      </w:r>
    </w:p>
    <w:p w:rsidR="00916461" w:rsidRPr="00E868B6" w:rsidRDefault="00916461" w:rsidP="00731933">
      <w:pPr>
        <w:tabs>
          <w:tab w:val="left" w:pos="426"/>
        </w:tabs>
        <w:spacing w:before="120"/>
        <w:ind w:right="-1"/>
        <w:jc w:val="both"/>
        <w:outlineLvl w:val="0"/>
        <w:rPr>
          <w:b/>
        </w:rPr>
      </w:pPr>
      <w:r w:rsidRPr="00E868B6">
        <w:rPr>
          <w:b/>
        </w:rPr>
        <w:t>2.</w:t>
      </w:r>
      <w:r w:rsidR="0051338A" w:rsidRPr="00E868B6">
        <w:rPr>
          <w:b/>
        </w:rPr>
        <w:tab/>
      </w:r>
      <w:r w:rsidRPr="00E868B6">
        <w:rPr>
          <w:b/>
        </w:rPr>
        <w:t>Описание товар</w:t>
      </w:r>
      <w:r w:rsidR="00E868B6">
        <w:rPr>
          <w:b/>
        </w:rPr>
        <w:t>а</w:t>
      </w:r>
      <w:r w:rsidRPr="00E868B6">
        <w:rPr>
          <w:b/>
        </w:rPr>
        <w:t xml:space="preserve"> (функциональные характеристики и потребительские свойства)</w:t>
      </w:r>
    </w:p>
    <w:p w:rsidR="00E868B6" w:rsidRDefault="00E868B6" w:rsidP="00E868B6">
      <w:pPr>
        <w:ind w:left="426" w:right="-1" w:hanging="426"/>
        <w:jc w:val="both"/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1482090</wp:posOffset>
            </wp:positionH>
            <wp:positionV relativeFrom="paragraph">
              <wp:posOffset>244475</wp:posOffset>
            </wp:positionV>
            <wp:extent cx="3579495" cy="3173095"/>
            <wp:effectExtent l="19050" t="0" r="1905" b="0"/>
            <wp:wrapTopAndBottom/>
            <wp:docPr id="4" name="Рисунок 4" descr="http://images01.olx.ru/ui/11/40/72/1311240870_230623872_1---11-16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images01.olx.ru/ui/11/40/72/1311240870_230623872_1---11-1600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9495" cy="31730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70C4B" w:rsidRPr="00E868B6">
        <w:t>2.1.</w:t>
      </w:r>
      <w:r w:rsidR="0051338A" w:rsidRPr="00E868B6">
        <w:tab/>
      </w:r>
      <w:r w:rsidRPr="00E868B6">
        <w:t>Трансформатор ТМГ-400-</w:t>
      </w:r>
      <w:r w:rsidR="008C5492">
        <w:t>6</w:t>
      </w:r>
      <w:r w:rsidRPr="00E868B6">
        <w:t>/0,4 кВ</w:t>
      </w:r>
      <w:r w:rsidR="006F1A99">
        <w:t xml:space="preserve"> </w:t>
      </w:r>
    </w:p>
    <w:p w:rsidR="00A72507" w:rsidRPr="00E868B6" w:rsidRDefault="00A72507" w:rsidP="00E868B6">
      <w:pPr>
        <w:ind w:left="426" w:right="-1" w:hanging="426"/>
        <w:jc w:val="both"/>
      </w:pPr>
    </w:p>
    <w:p w:rsidR="00E868B6" w:rsidRDefault="00E868B6" w:rsidP="00A93982">
      <w:pPr>
        <w:shd w:val="clear" w:color="auto" w:fill="FFFFFF"/>
        <w:spacing w:before="120"/>
        <w:jc w:val="both"/>
        <w:textAlignment w:val="top"/>
        <w:rPr>
          <w:color w:val="000000"/>
        </w:rPr>
      </w:pPr>
      <w:r w:rsidRPr="00E868B6">
        <w:rPr>
          <w:color w:val="000000"/>
        </w:rPr>
        <w:t>Трансформаторы трехфазные масляные типа ТМГ с гофробаком естественным масляным охла</w:t>
      </w:r>
      <w:r w:rsidRPr="00E868B6">
        <w:rPr>
          <w:color w:val="000000"/>
        </w:rPr>
        <w:t>ж</w:t>
      </w:r>
      <w:r w:rsidRPr="00E868B6">
        <w:rPr>
          <w:color w:val="000000"/>
        </w:rPr>
        <w:t>дением, с переключателем без возбуждения, включаемые в сеть переменного тока частотой 50гц, предназначены для передачи и распределения электроэнергии в условиях умеренного и холодного климата. Трансформаторы не предназначены для работы в условиях тряски, вибрации, ударов, взрывоопасной и химически активной среде. В производстве трансформаторов ТМГ применена технические решения, увеличивающие их надежность и снижающие эксплуатационные затраты.</w:t>
      </w:r>
    </w:p>
    <w:p w:rsidR="00E868B6" w:rsidRDefault="00E868B6" w:rsidP="00E868B6">
      <w:pPr>
        <w:shd w:val="clear" w:color="auto" w:fill="FFFFFF"/>
        <w:jc w:val="both"/>
        <w:textAlignment w:val="top"/>
        <w:rPr>
          <w:color w:val="000000"/>
        </w:rPr>
      </w:pPr>
      <w:r w:rsidRPr="00E868B6">
        <w:rPr>
          <w:color w:val="000000"/>
        </w:rPr>
        <w:t>Трансформаторы выполнены в герметичном исполнении с полным заполнением маслом. Отсутс</w:t>
      </w:r>
      <w:r w:rsidRPr="00E868B6">
        <w:rPr>
          <w:color w:val="000000"/>
        </w:rPr>
        <w:t>т</w:t>
      </w:r>
      <w:r w:rsidRPr="00E868B6">
        <w:rPr>
          <w:color w:val="000000"/>
        </w:rPr>
        <w:t>вует расширитель и газовая подушка. Температурные изменения объема масла компенсируются изменением объема гофров бака за счет пластичной их деформации. Сообщение масла с окр</w:t>
      </w:r>
      <w:r w:rsidRPr="00E868B6">
        <w:rPr>
          <w:color w:val="000000"/>
        </w:rPr>
        <w:t>у</w:t>
      </w:r>
      <w:r w:rsidRPr="00E868B6">
        <w:rPr>
          <w:color w:val="000000"/>
        </w:rPr>
        <w:t>жающей средой нет, что исключает увлажнение, окисление и шламооброзование масла. Перед з</w:t>
      </w:r>
      <w:r w:rsidRPr="00E868B6">
        <w:rPr>
          <w:color w:val="000000"/>
        </w:rPr>
        <w:t>а</w:t>
      </w:r>
      <w:r w:rsidRPr="00E868B6">
        <w:rPr>
          <w:color w:val="000000"/>
        </w:rPr>
        <w:t>ливкой масло дегазируется, заливка производится в специальной вакуумзаливочной камере при глубоком вакууме, что обеспечивает удаление из масла, растворенного в нем воздуха, удаление из изоляции воздушных включений, исключается окисление масла, обеспечивается высокая электр</w:t>
      </w:r>
      <w:r w:rsidRPr="00E868B6">
        <w:rPr>
          <w:color w:val="000000"/>
        </w:rPr>
        <w:t>и</w:t>
      </w:r>
      <w:r w:rsidRPr="00E868B6">
        <w:rPr>
          <w:color w:val="000000"/>
        </w:rPr>
        <w:t>ческая прочность изоляции трансформатора. Масло не меняет своих свойств в течение всего срока службы трансформатора.</w:t>
      </w:r>
    </w:p>
    <w:p w:rsidR="00BB0EEB" w:rsidRDefault="00E868B6" w:rsidP="00E868B6">
      <w:pPr>
        <w:shd w:val="clear" w:color="auto" w:fill="FFFFFF"/>
        <w:jc w:val="both"/>
        <w:textAlignment w:val="top"/>
        <w:rPr>
          <w:color w:val="000000"/>
        </w:rPr>
      </w:pPr>
      <w:r w:rsidRPr="00E868B6">
        <w:rPr>
          <w:color w:val="000000"/>
        </w:rPr>
        <w:t>Избыточное давление в баках при эксплуатации трансформаторов не превышает 0,2-0,25 кгс/см</w:t>
      </w:r>
      <w:r w:rsidRPr="00E868B6">
        <w:rPr>
          <w:color w:val="000000"/>
          <w:vertAlign w:val="superscript"/>
        </w:rPr>
        <w:t>2</w:t>
      </w:r>
      <w:r w:rsidRPr="00E868B6">
        <w:rPr>
          <w:color w:val="000000"/>
        </w:rPr>
        <w:t>. Для ограничения давления в баках при перегрузках мощностью от 25 до 250 кВА установлены предохранительные клапаны, в трансформаторах мощностью 1000 кВА и выше установлены, г</w:t>
      </w:r>
      <w:r w:rsidRPr="00E868B6">
        <w:rPr>
          <w:color w:val="000000"/>
        </w:rPr>
        <w:t>а</w:t>
      </w:r>
      <w:r w:rsidRPr="00E868B6">
        <w:rPr>
          <w:color w:val="000000"/>
        </w:rPr>
        <w:t>зовое реле, термосигнализатор ТКП-160Сr. Для контроля уровня масла трансформаторы всех мощностей снабжаются маслоуказателем поплавкового типа. Трансформаторы соответствуют требованиям ГОСТ 11677</w:t>
      </w:r>
      <w:r w:rsidR="00A72507">
        <w:rPr>
          <w:color w:val="000000"/>
        </w:rPr>
        <w:t>.</w:t>
      </w:r>
      <w:r w:rsidRPr="00E868B6">
        <w:rPr>
          <w:color w:val="000000"/>
        </w:rPr>
        <w:t xml:space="preserve"> Напряжения регулируется без возбуждения (ПБВ). Для этого тран</w:t>
      </w:r>
      <w:r w:rsidRPr="00E868B6">
        <w:rPr>
          <w:color w:val="000000"/>
        </w:rPr>
        <w:t>с</w:t>
      </w:r>
      <w:r w:rsidRPr="00E868B6">
        <w:rPr>
          <w:color w:val="000000"/>
        </w:rPr>
        <w:lastRenderedPageBreak/>
        <w:t>форматоры оснащены высоковольтными переключателями, которые присоединяются к обмотке высокого напряжения и позволяют регулировать напряжение ступенями при отключенном от сети трансформаторе со стороны НН и ВН с диапазоном ±2</w:t>
      </w:r>
      <w:r w:rsidR="00BB0EEB">
        <w:rPr>
          <w:color w:val="000000"/>
        </w:rPr>
        <w:t>×</w:t>
      </w:r>
      <w:r w:rsidRPr="00E868B6">
        <w:rPr>
          <w:color w:val="000000"/>
        </w:rPr>
        <w:t>2,5%</w:t>
      </w:r>
      <w:r w:rsidR="00BB0EEB">
        <w:rPr>
          <w:color w:val="000000"/>
        </w:rPr>
        <w:t>.</w:t>
      </w:r>
    </w:p>
    <w:p w:rsidR="00BB0EEB" w:rsidRDefault="00E868B6" w:rsidP="00731933">
      <w:pPr>
        <w:shd w:val="clear" w:color="auto" w:fill="FFFFFF"/>
        <w:jc w:val="both"/>
        <w:textAlignment w:val="top"/>
        <w:rPr>
          <w:color w:val="000000"/>
        </w:rPr>
      </w:pPr>
      <w:r w:rsidRPr="00E868B6">
        <w:rPr>
          <w:color w:val="000000"/>
        </w:rPr>
        <w:t>Условия эксплуатации</w:t>
      </w:r>
      <w:r w:rsidR="00BB0EEB">
        <w:rPr>
          <w:color w:val="000000"/>
        </w:rPr>
        <w:t>.</w:t>
      </w:r>
    </w:p>
    <w:p w:rsidR="00BB0EEB" w:rsidRDefault="00E868B6" w:rsidP="00E868B6">
      <w:pPr>
        <w:shd w:val="clear" w:color="auto" w:fill="FFFFFF"/>
        <w:jc w:val="both"/>
        <w:textAlignment w:val="top"/>
        <w:rPr>
          <w:color w:val="000000"/>
        </w:rPr>
      </w:pPr>
      <w:r w:rsidRPr="00E868B6">
        <w:rPr>
          <w:color w:val="000000"/>
        </w:rPr>
        <w:t>Высота над уровнем моря – до 1000м</w:t>
      </w:r>
      <w:r w:rsidR="00BB0EEB">
        <w:rPr>
          <w:color w:val="000000"/>
        </w:rPr>
        <w:t>.</w:t>
      </w:r>
    </w:p>
    <w:p w:rsidR="00BB0EEB" w:rsidRDefault="00E868B6" w:rsidP="00E868B6">
      <w:pPr>
        <w:shd w:val="clear" w:color="auto" w:fill="FFFFFF"/>
        <w:jc w:val="both"/>
        <w:textAlignment w:val="top"/>
        <w:rPr>
          <w:color w:val="000000"/>
        </w:rPr>
      </w:pPr>
      <w:r w:rsidRPr="00E868B6">
        <w:rPr>
          <w:color w:val="000000"/>
        </w:rPr>
        <w:t>Температура окружающего воздуха:</w:t>
      </w:r>
    </w:p>
    <w:p w:rsidR="00BB0EEB" w:rsidRDefault="00E868B6" w:rsidP="00E868B6">
      <w:pPr>
        <w:shd w:val="clear" w:color="auto" w:fill="FFFFFF"/>
        <w:jc w:val="both"/>
        <w:textAlignment w:val="top"/>
        <w:rPr>
          <w:color w:val="000000"/>
        </w:rPr>
      </w:pPr>
      <w:r w:rsidRPr="00E868B6">
        <w:rPr>
          <w:color w:val="000000"/>
        </w:rPr>
        <w:t>для умеренного климата – от -45˚ С до +40˚С (исполнение У)</w:t>
      </w:r>
    </w:p>
    <w:p w:rsidR="00BB0EEB" w:rsidRDefault="00E868B6" w:rsidP="00E868B6">
      <w:pPr>
        <w:shd w:val="clear" w:color="auto" w:fill="FFFFFF"/>
        <w:jc w:val="both"/>
        <w:textAlignment w:val="top"/>
        <w:rPr>
          <w:color w:val="000000"/>
        </w:rPr>
      </w:pPr>
      <w:r w:rsidRPr="00E868B6">
        <w:rPr>
          <w:color w:val="000000"/>
        </w:rPr>
        <w:t>для холодного климата – от -60˚ С до +40˚С (исполнение ХЛ)</w:t>
      </w:r>
    </w:p>
    <w:p w:rsidR="00BB0EEB" w:rsidRDefault="00E868B6" w:rsidP="00E868B6">
      <w:pPr>
        <w:shd w:val="clear" w:color="auto" w:fill="FFFFFF"/>
        <w:jc w:val="both"/>
        <w:textAlignment w:val="top"/>
        <w:rPr>
          <w:color w:val="000000"/>
        </w:rPr>
      </w:pPr>
      <w:r w:rsidRPr="00E868B6">
        <w:rPr>
          <w:color w:val="000000"/>
        </w:rPr>
        <w:t>Относительная влажность воздуха – не более 80% при +25˚С.</w:t>
      </w:r>
    </w:p>
    <w:p w:rsidR="00BB0EEB" w:rsidRDefault="00E868B6" w:rsidP="00731933">
      <w:pPr>
        <w:shd w:val="clear" w:color="auto" w:fill="FFFFFF"/>
        <w:jc w:val="both"/>
        <w:textAlignment w:val="top"/>
        <w:rPr>
          <w:color w:val="000000"/>
        </w:rPr>
      </w:pPr>
      <w:r w:rsidRPr="00E868B6">
        <w:rPr>
          <w:color w:val="000000"/>
        </w:rPr>
        <w:t>Все трансформаторы подвергается типовым и приемо-сдаточным испытаниям согласно ГОСТ 11677 и нормативной документации</w:t>
      </w:r>
      <w:r w:rsidR="00BB0EEB">
        <w:rPr>
          <w:color w:val="000000"/>
        </w:rPr>
        <w:t>.</w:t>
      </w:r>
    </w:p>
    <w:p w:rsidR="00731933" w:rsidRPr="002D3614" w:rsidRDefault="00731933" w:rsidP="00731933">
      <w:pPr>
        <w:spacing w:before="120" w:after="120"/>
        <w:ind w:left="426" w:right="-285" w:hanging="426"/>
        <w:jc w:val="both"/>
        <w:rPr>
          <w:szCs w:val="22"/>
        </w:rPr>
      </w:pPr>
      <w:r w:rsidRPr="002D3614">
        <w:rPr>
          <w:szCs w:val="22"/>
        </w:rPr>
        <w:t>2.2.</w:t>
      </w:r>
      <w:r w:rsidRPr="002D3614">
        <w:rPr>
          <w:szCs w:val="22"/>
        </w:rPr>
        <w:tab/>
      </w:r>
      <w:r w:rsidRPr="002D3614">
        <w:rPr>
          <w:b/>
          <w:szCs w:val="22"/>
          <w:u w:val="single"/>
        </w:rPr>
        <w:t>Комплект поставки:</w:t>
      </w:r>
    </w:p>
    <w:tbl>
      <w:tblPr>
        <w:tblStyle w:val="a3"/>
        <w:tblW w:w="10206" w:type="dxa"/>
        <w:tblInd w:w="108" w:type="dxa"/>
        <w:tblLayout w:type="fixed"/>
        <w:tblLook w:val="04A0"/>
      </w:tblPr>
      <w:tblGrid>
        <w:gridCol w:w="851"/>
        <w:gridCol w:w="6237"/>
        <w:gridCol w:w="1701"/>
        <w:gridCol w:w="1417"/>
      </w:tblGrid>
      <w:tr w:rsidR="00731933" w:rsidRPr="002D3614" w:rsidTr="00462173">
        <w:tc>
          <w:tcPr>
            <w:tcW w:w="851" w:type="dxa"/>
            <w:vAlign w:val="center"/>
          </w:tcPr>
          <w:p w:rsidR="00731933" w:rsidRPr="002D3614" w:rsidRDefault="00731933" w:rsidP="00462173">
            <w:pPr>
              <w:ind w:left="-108" w:right="-108"/>
              <w:jc w:val="center"/>
              <w:rPr>
                <w:rStyle w:val="a8"/>
                <w:b w:val="0"/>
                <w:szCs w:val="22"/>
              </w:rPr>
            </w:pPr>
            <w:r w:rsidRPr="002D3614">
              <w:rPr>
                <w:rStyle w:val="a8"/>
                <w:b w:val="0"/>
                <w:szCs w:val="22"/>
              </w:rPr>
              <w:t>№№</w:t>
            </w:r>
          </w:p>
          <w:p w:rsidR="00731933" w:rsidRPr="002D3614" w:rsidRDefault="00731933" w:rsidP="00462173">
            <w:pPr>
              <w:ind w:left="-108" w:right="-108"/>
              <w:jc w:val="center"/>
              <w:rPr>
                <w:szCs w:val="22"/>
              </w:rPr>
            </w:pPr>
            <w:r w:rsidRPr="002D3614">
              <w:rPr>
                <w:rStyle w:val="a8"/>
                <w:b w:val="0"/>
                <w:szCs w:val="22"/>
              </w:rPr>
              <w:t>п.п.</w:t>
            </w:r>
          </w:p>
        </w:tc>
        <w:tc>
          <w:tcPr>
            <w:tcW w:w="6237" w:type="dxa"/>
            <w:vAlign w:val="center"/>
          </w:tcPr>
          <w:p w:rsidR="00731933" w:rsidRPr="002D3614" w:rsidRDefault="00731933" w:rsidP="00462173">
            <w:pPr>
              <w:ind w:left="-108" w:right="-108"/>
              <w:jc w:val="center"/>
              <w:rPr>
                <w:szCs w:val="22"/>
              </w:rPr>
            </w:pPr>
            <w:r w:rsidRPr="002D3614">
              <w:rPr>
                <w:rStyle w:val="a8"/>
                <w:b w:val="0"/>
                <w:szCs w:val="22"/>
              </w:rPr>
              <w:t>Наименование</w:t>
            </w:r>
          </w:p>
        </w:tc>
        <w:tc>
          <w:tcPr>
            <w:tcW w:w="1701" w:type="dxa"/>
            <w:vAlign w:val="center"/>
          </w:tcPr>
          <w:p w:rsidR="00731933" w:rsidRPr="002D3614" w:rsidRDefault="00731933" w:rsidP="00462173">
            <w:pPr>
              <w:ind w:left="-108" w:right="-108"/>
              <w:jc w:val="center"/>
              <w:rPr>
                <w:rStyle w:val="a8"/>
                <w:b w:val="0"/>
                <w:szCs w:val="22"/>
              </w:rPr>
            </w:pPr>
            <w:r w:rsidRPr="002D3614">
              <w:rPr>
                <w:rStyle w:val="a8"/>
                <w:b w:val="0"/>
                <w:szCs w:val="22"/>
              </w:rPr>
              <w:t>Ед.изм.</w:t>
            </w:r>
          </w:p>
        </w:tc>
        <w:tc>
          <w:tcPr>
            <w:tcW w:w="1417" w:type="dxa"/>
            <w:vAlign w:val="center"/>
          </w:tcPr>
          <w:p w:rsidR="00731933" w:rsidRPr="002D3614" w:rsidRDefault="00731933" w:rsidP="00462173">
            <w:pPr>
              <w:ind w:left="-108" w:right="-108"/>
              <w:jc w:val="center"/>
              <w:rPr>
                <w:szCs w:val="22"/>
              </w:rPr>
            </w:pPr>
            <w:r w:rsidRPr="002D3614">
              <w:rPr>
                <w:rStyle w:val="a8"/>
                <w:b w:val="0"/>
                <w:szCs w:val="22"/>
              </w:rPr>
              <w:t>Кол-во</w:t>
            </w:r>
          </w:p>
        </w:tc>
      </w:tr>
      <w:tr w:rsidR="00731933" w:rsidRPr="002D3614" w:rsidTr="00462173">
        <w:tc>
          <w:tcPr>
            <w:tcW w:w="851" w:type="dxa"/>
            <w:vAlign w:val="center"/>
          </w:tcPr>
          <w:p w:rsidR="00731933" w:rsidRPr="002D3614" w:rsidRDefault="00731933" w:rsidP="00462173">
            <w:pPr>
              <w:ind w:left="-108" w:right="-108"/>
              <w:jc w:val="center"/>
              <w:rPr>
                <w:szCs w:val="22"/>
              </w:rPr>
            </w:pPr>
            <w:r w:rsidRPr="002D3614">
              <w:rPr>
                <w:szCs w:val="22"/>
              </w:rPr>
              <w:t>1.</w:t>
            </w:r>
          </w:p>
        </w:tc>
        <w:tc>
          <w:tcPr>
            <w:tcW w:w="6237" w:type="dxa"/>
            <w:vAlign w:val="center"/>
          </w:tcPr>
          <w:p w:rsidR="00731933" w:rsidRPr="002D3614" w:rsidRDefault="00731933" w:rsidP="008C5492">
            <w:pPr>
              <w:ind w:right="-285"/>
              <w:jc w:val="both"/>
              <w:rPr>
                <w:szCs w:val="22"/>
              </w:rPr>
            </w:pPr>
            <w:r w:rsidRPr="00E868B6">
              <w:t>Трансформатор ТМГ-400-</w:t>
            </w:r>
            <w:r w:rsidR="008C5492">
              <w:t>6</w:t>
            </w:r>
            <w:r w:rsidRPr="00E868B6">
              <w:t>/0,4 кВ</w:t>
            </w:r>
          </w:p>
        </w:tc>
        <w:tc>
          <w:tcPr>
            <w:tcW w:w="1701" w:type="dxa"/>
          </w:tcPr>
          <w:p w:rsidR="00731933" w:rsidRPr="002D3614" w:rsidRDefault="00731933" w:rsidP="00462173">
            <w:pPr>
              <w:ind w:left="-108" w:right="-108"/>
              <w:jc w:val="center"/>
              <w:rPr>
                <w:szCs w:val="22"/>
              </w:rPr>
            </w:pPr>
            <w:r>
              <w:rPr>
                <w:szCs w:val="22"/>
              </w:rPr>
              <w:t>шт.</w:t>
            </w:r>
          </w:p>
        </w:tc>
        <w:tc>
          <w:tcPr>
            <w:tcW w:w="1417" w:type="dxa"/>
            <w:vAlign w:val="center"/>
          </w:tcPr>
          <w:p w:rsidR="00731933" w:rsidRPr="002D3614" w:rsidRDefault="008C5492" w:rsidP="00462173">
            <w:pPr>
              <w:ind w:left="-108" w:right="-108"/>
              <w:jc w:val="center"/>
              <w:rPr>
                <w:szCs w:val="22"/>
              </w:rPr>
            </w:pPr>
            <w:r>
              <w:rPr>
                <w:szCs w:val="22"/>
              </w:rPr>
              <w:t>2</w:t>
            </w:r>
          </w:p>
        </w:tc>
      </w:tr>
    </w:tbl>
    <w:p w:rsidR="007C22D7" w:rsidRPr="00E868B6" w:rsidRDefault="006F1A99" w:rsidP="006F1A99">
      <w:pPr>
        <w:tabs>
          <w:tab w:val="left" w:pos="426"/>
        </w:tabs>
        <w:autoSpaceDE w:val="0"/>
        <w:autoSpaceDN w:val="0"/>
        <w:adjustRightInd w:val="0"/>
        <w:spacing w:before="120" w:after="120"/>
        <w:ind w:right="-1"/>
        <w:jc w:val="both"/>
      </w:pPr>
      <w:r>
        <w:t>2.3.</w:t>
      </w:r>
      <w:r>
        <w:tab/>
      </w:r>
      <w:r w:rsidR="007C22D7" w:rsidRPr="006F1A99">
        <w:rPr>
          <w:b/>
          <w:u w:val="single"/>
        </w:rPr>
        <w:t>Основные технические параметры</w:t>
      </w:r>
      <w:r w:rsidRPr="006F1A99">
        <w:rPr>
          <w:b/>
          <w:u w:val="single"/>
        </w:rPr>
        <w:t>:</w:t>
      </w:r>
    </w:p>
    <w:tbl>
      <w:tblPr>
        <w:tblStyle w:val="a3"/>
        <w:tblW w:w="10206" w:type="dxa"/>
        <w:tblInd w:w="108" w:type="dxa"/>
        <w:tblLook w:val="04A0"/>
      </w:tblPr>
      <w:tblGrid>
        <w:gridCol w:w="7088"/>
        <w:gridCol w:w="3118"/>
      </w:tblGrid>
      <w:tr w:rsidR="007C22D7" w:rsidRPr="00BB0EEB" w:rsidTr="00731933">
        <w:tc>
          <w:tcPr>
            <w:tcW w:w="7088" w:type="dxa"/>
            <w:vAlign w:val="center"/>
          </w:tcPr>
          <w:p w:rsidR="007C22D7" w:rsidRPr="00BB0EEB" w:rsidRDefault="007C22D7" w:rsidP="00E868B6">
            <w:pPr>
              <w:ind w:right="-1"/>
              <w:jc w:val="center"/>
            </w:pPr>
            <w:r w:rsidRPr="00BB0EEB">
              <w:t>Наименование параметра</w:t>
            </w:r>
          </w:p>
        </w:tc>
        <w:tc>
          <w:tcPr>
            <w:tcW w:w="3118" w:type="dxa"/>
            <w:vAlign w:val="center"/>
          </w:tcPr>
          <w:p w:rsidR="007C22D7" w:rsidRPr="00BB0EEB" w:rsidRDefault="007C22D7" w:rsidP="00E868B6">
            <w:pPr>
              <w:ind w:right="-1"/>
              <w:jc w:val="center"/>
            </w:pPr>
            <w:r w:rsidRPr="00BB0EEB">
              <w:t>Значение параметра</w:t>
            </w:r>
          </w:p>
        </w:tc>
      </w:tr>
      <w:tr w:rsidR="007C22D7" w:rsidRPr="00E868B6" w:rsidTr="00731933">
        <w:tc>
          <w:tcPr>
            <w:tcW w:w="7088" w:type="dxa"/>
            <w:vAlign w:val="center"/>
          </w:tcPr>
          <w:p w:rsidR="007C22D7" w:rsidRPr="00E868B6" w:rsidRDefault="007C22D7" w:rsidP="00E868B6">
            <w:pPr>
              <w:autoSpaceDE w:val="0"/>
              <w:autoSpaceDN w:val="0"/>
              <w:adjustRightInd w:val="0"/>
              <w:ind w:right="-1"/>
            </w:pPr>
            <w:r w:rsidRPr="00E868B6">
              <w:rPr>
                <w:color w:val="231F20"/>
              </w:rPr>
              <w:t>Тип трансформатора</w:t>
            </w:r>
          </w:p>
        </w:tc>
        <w:tc>
          <w:tcPr>
            <w:tcW w:w="3118" w:type="dxa"/>
            <w:vAlign w:val="center"/>
          </w:tcPr>
          <w:p w:rsidR="007C22D7" w:rsidRPr="00E868B6" w:rsidRDefault="007C22D7" w:rsidP="00E868B6">
            <w:pPr>
              <w:ind w:right="-1"/>
              <w:jc w:val="center"/>
            </w:pPr>
            <w:r w:rsidRPr="00E868B6">
              <w:t>ТМГ</w:t>
            </w:r>
          </w:p>
        </w:tc>
      </w:tr>
      <w:tr w:rsidR="007C22D7" w:rsidRPr="00E868B6" w:rsidTr="00731933">
        <w:tc>
          <w:tcPr>
            <w:tcW w:w="7088" w:type="dxa"/>
            <w:vAlign w:val="center"/>
          </w:tcPr>
          <w:p w:rsidR="007C22D7" w:rsidRPr="00E868B6" w:rsidRDefault="007C22D7" w:rsidP="00E868B6">
            <w:pPr>
              <w:ind w:right="-1"/>
            </w:pPr>
            <w:r w:rsidRPr="00E868B6">
              <w:t>Номинальная мощность трансформатора, кВ·А</w:t>
            </w:r>
          </w:p>
        </w:tc>
        <w:tc>
          <w:tcPr>
            <w:tcW w:w="3118" w:type="dxa"/>
            <w:vAlign w:val="center"/>
          </w:tcPr>
          <w:p w:rsidR="007C22D7" w:rsidRPr="00E868B6" w:rsidRDefault="007C22D7" w:rsidP="00E868B6">
            <w:pPr>
              <w:ind w:right="-1"/>
              <w:jc w:val="center"/>
            </w:pPr>
            <w:r w:rsidRPr="00E868B6">
              <w:t>400</w:t>
            </w:r>
          </w:p>
        </w:tc>
      </w:tr>
      <w:tr w:rsidR="007C22D7" w:rsidRPr="00E868B6" w:rsidTr="00731933">
        <w:tc>
          <w:tcPr>
            <w:tcW w:w="7088" w:type="dxa"/>
            <w:vAlign w:val="center"/>
          </w:tcPr>
          <w:p w:rsidR="007C22D7" w:rsidRPr="00E868B6" w:rsidRDefault="007C22D7" w:rsidP="00E868B6">
            <w:pPr>
              <w:autoSpaceDE w:val="0"/>
              <w:autoSpaceDN w:val="0"/>
              <w:adjustRightInd w:val="0"/>
              <w:ind w:right="-1"/>
            </w:pPr>
            <w:r w:rsidRPr="00E868B6">
              <w:t>Схема и группа соединений обмоток трансформатора</w:t>
            </w:r>
          </w:p>
        </w:tc>
        <w:tc>
          <w:tcPr>
            <w:tcW w:w="3118" w:type="dxa"/>
            <w:vAlign w:val="center"/>
          </w:tcPr>
          <w:p w:rsidR="007C22D7" w:rsidRPr="00E868B6" w:rsidRDefault="007C22D7" w:rsidP="00E868B6">
            <w:pPr>
              <w:ind w:right="-1"/>
              <w:jc w:val="center"/>
            </w:pPr>
            <w:r w:rsidRPr="00E868B6">
              <w:rPr>
                <w:color w:val="231F20"/>
              </w:rPr>
              <w:t>Y/Y</w:t>
            </w:r>
            <w:r w:rsidRPr="00E868B6">
              <w:rPr>
                <w:b/>
                <w:color w:val="231F20"/>
                <w:vertAlign w:val="subscript"/>
              </w:rPr>
              <w:t>Н-0</w:t>
            </w:r>
          </w:p>
        </w:tc>
      </w:tr>
      <w:tr w:rsidR="007C22D7" w:rsidRPr="00E868B6" w:rsidTr="00731933">
        <w:tc>
          <w:tcPr>
            <w:tcW w:w="7088" w:type="dxa"/>
            <w:vAlign w:val="center"/>
          </w:tcPr>
          <w:p w:rsidR="007C22D7" w:rsidRPr="00E868B6" w:rsidRDefault="007C22D7" w:rsidP="00E868B6">
            <w:pPr>
              <w:ind w:right="-1"/>
            </w:pPr>
            <w:r w:rsidRPr="00E868B6">
              <w:t>Номинальное напряжение на стороне ВН, кВ</w:t>
            </w:r>
          </w:p>
        </w:tc>
        <w:tc>
          <w:tcPr>
            <w:tcW w:w="3118" w:type="dxa"/>
            <w:vAlign w:val="center"/>
          </w:tcPr>
          <w:p w:rsidR="007C22D7" w:rsidRPr="00E868B6" w:rsidRDefault="007C22D7" w:rsidP="00E868B6">
            <w:pPr>
              <w:ind w:right="-1"/>
              <w:jc w:val="center"/>
            </w:pPr>
            <w:r w:rsidRPr="00E868B6">
              <w:t>6</w:t>
            </w:r>
          </w:p>
        </w:tc>
      </w:tr>
      <w:tr w:rsidR="007C22D7" w:rsidRPr="00E868B6" w:rsidTr="00731933">
        <w:tc>
          <w:tcPr>
            <w:tcW w:w="7088" w:type="dxa"/>
            <w:vAlign w:val="center"/>
          </w:tcPr>
          <w:p w:rsidR="007C22D7" w:rsidRPr="00E868B6" w:rsidRDefault="007C22D7" w:rsidP="00E868B6">
            <w:pPr>
              <w:ind w:right="-1"/>
            </w:pPr>
            <w:r w:rsidRPr="00E868B6">
              <w:t>Номинальное напряжение на стороне НН, кВ</w:t>
            </w:r>
          </w:p>
        </w:tc>
        <w:tc>
          <w:tcPr>
            <w:tcW w:w="3118" w:type="dxa"/>
            <w:vAlign w:val="center"/>
          </w:tcPr>
          <w:p w:rsidR="007C22D7" w:rsidRPr="00E868B6" w:rsidRDefault="007C22D7" w:rsidP="00E868B6">
            <w:pPr>
              <w:ind w:right="-1"/>
              <w:jc w:val="center"/>
            </w:pPr>
            <w:r w:rsidRPr="00E868B6">
              <w:t>0,4</w:t>
            </w:r>
          </w:p>
        </w:tc>
      </w:tr>
      <w:tr w:rsidR="007C22D7" w:rsidRPr="00E868B6" w:rsidTr="00731933">
        <w:tc>
          <w:tcPr>
            <w:tcW w:w="7088" w:type="dxa"/>
            <w:vAlign w:val="center"/>
          </w:tcPr>
          <w:p w:rsidR="007C22D7" w:rsidRPr="00E868B6" w:rsidRDefault="007C22D7" w:rsidP="00E868B6">
            <w:pPr>
              <w:ind w:right="-1"/>
            </w:pPr>
            <w:r w:rsidRPr="00E868B6">
              <w:t>Потери х.х., Вт</w:t>
            </w:r>
          </w:p>
        </w:tc>
        <w:tc>
          <w:tcPr>
            <w:tcW w:w="3118" w:type="dxa"/>
            <w:vAlign w:val="center"/>
          </w:tcPr>
          <w:p w:rsidR="007C22D7" w:rsidRPr="00E868B6" w:rsidRDefault="008C5492" w:rsidP="00E868B6">
            <w:pPr>
              <w:ind w:right="-1"/>
              <w:jc w:val="center"/>
            </w:pPr>
            <w:r>
              <w:t>76</w:t>
            </w:r>
            <w:r w:rsidR="007C22D7" w:rsidRPr="00E868B6">
              <w:t>0</w:t>
            </w:r>
          </w:p>
        </w:tc>
      </w:tr>
      <w:tr w:rsidR="007C22D7" w:rsidRPr="00E868B6" w:rsidTr="00731933">
        <w:tc>
          <w:tcPr>
            <w:tcW w:w="7088" w:type="dxa"/>
          </w:tcPr>
          <w:p w:rsidR="007C22D7" w:rsidRPr="00E868B6" w:rsidRDefault="007C22D7" w:rsidP="00E868B6">
            <w:pPr>
              <w:pStyle w:val="a6"/>
              <w:spacing w:before="0" w:beforeAutospacing="0" w:after="0" w:afterAutospacing="0"/>
              <w:ind w:right="-1"/>
            </w:pPr>
            <w:r w:rsidRPr="00E868B6">
              <w:rPr>
                <w:color w:val="231F20"/>
              </w:rPr>
              <w:t>Потери к.з., Вт</w:t>
            </w:r>
          </w:p>
        </w:tc>
        <w:tc>
          <w:tcPr>
            <w:tcW w:w="3118" w:type="dxa"/>
          </w:tcPr>
          <w:p w:rsidR="007C22D7" w:rsidRPr="00E868B6" w:rsidRDefault="007C22D7" w:rsidP="008C5492">
            <w:pPr>
              <w:pStyle w:val="a6"/>
              <w:spacing w:before="0" w:beforeAutospacing="0" w:after="0" w:afterAutospacing="0"/>
              <w:ind w:right="-1"/>
              <w:jc w:val="center"/>
            </w:pPr>
            <w:r w:rsidRPr="00E868B6">
              <w:t>5</w:t>
            </w:r>
            <w:r w:rsidR="008C5492">
              <w:t>5</w:t>
            </w:r>
            <w:r w:rsidRPr="00E868B6">
              <w:t>00</w:t>
            </w:r>
          </w:p>
        </w:tc>
      </w:tr>
      <w:tr w:rsidR="007C22D7" w:rsidRPr="00E868B6" w:rsidTr="00731933">
        <w:tc>
          <w:tcPr>
            <w:tcW w:w="7088" w:type="dxa"/>
          </w:tcPr>
          <w:p w:rsidR="007C22D7" w:rsidRPr="00E868B6" w:rsidRDefault="007C22D7" w:rsidP="00E868B6">
            <w:pPr>
              <w:pStyle w:val="a6"/>
              <w:spacing w:before="0" w:beforeAutospacing="0" w:after="0" w:afterAutospacing="0"/>
              <w:ind w:right="-1"/>
              <w:rPr>
                <w:color w:val="231F20"/>
              </w:rPr>
            </w:pPr>
            <w:r w:rsidRPr="00E868B6">
              <w:rPr>
                <w:color w:val="231F20"/>
              </w:rPr>
              <w:t>Напряжение к.з., %</w:t>
            </w:r>
          </w:p>
        </w:tc>
        <w:tc>
          <w:tcPr>
            <w:tcW w:w="3118" w:type="dxa"/>
          </w:tcPr>
          <w:p w:rsidR="007C22D7" w:rsidRPr="00E868B6" w:rsidRDefault="007C22D7" w:rsidP="00E868B6">
            <w:pPr>
              <w:pStyle w:val="a6"/>
              <w:spacing w:before="0" w:beforeAutospacing="0" w:after="0" w:afterAutospacing="0"/>
              <w:ind w:right="-1"/>
              <w:jc w:val="center"/>
            </w:pPr>
            <w:r w:rsidRPr="00E868B6">
              <w:t>4,5</w:t>
            </w:r>
          </w:p>
        </w:tc>
      </w:tr>
      <w:tr w:rsidR="006F1A99" w:rsidRPr="00E868B6" w:rsidTr="008B2B58">
        <w:tc>
          <w:tcPr>
            <w:tcW w:w="10206" w:type="dxa"/>
            <w:gridSpan w:val="2"/>
            <w:vAlign w:val="center"/>
          </w:tcPr>
          <w:p w:rsidR="006F1A99" w:rsidRPr="00A72AC0" w:rsidRDefault="006F1A99" w:rsidP="00462173">
            <w:pPr>
              <w:jc w:val="center"/>
            </w:pPr>
            <w:r w:rsidRPr="00A71259">
              <w:rPr>
                <w:b/>
              </w:rPr>
              <w:t xml:space="preserve">Аналоги должны соответствовать данным </w:t>
            </w:r>
            <w:r>
              <w:rPr>
                <w:b/>
              </w:rPr>
              <w:t>приведенным в таблице в полном объеме</w:t>
            </w:r>
          </w:p>
        </w:tc>
      </w:tr>
    </w:tbl>
    <w:p w:rsidR="00BB0EEB" w:rsidRDefault="00BB0EEB" w:rsidP="006F1A99">
      <w:pPr>
        <w:spacing w:before="120"/>
        <w:jc w:val="both"/>
        <w:rPr>
          <w:u w:val="single"/>
        </w:rPr>
      </w:pPr>
      <w:r w:rsidRPr="00841EFB">
        <w:t>2.</w:t>
      </w:r>
      <w:r w:rsidR="006F1A99">
        <w:t>4</w:t>
      </w:r>
      <w:r w:rsidRPr="00841EFB">
        <w:t>.</w:t>
      </w:r>
      <w:r w:rsidRPr="00E043F9">
        <w:t xml:space="preserve"> </w:t>
      </w:r>
      <w:r w:rsidRPr="006F1A99">
        <w:rPr>
          <w:b/>
          <w:u w:val="single"/>
        </w:rPr>
        <w:t>Требования к закупаемой продукции:</w:t>
      </w:r>
    </w:p>
    <w:p w:rsidR="00BB0EEB" w:rsidRPr="00E043F9" w:rsidRDefault="00BB0EEB" w:rsidP="00BB0EEB">
      <w:pPr>
        <w:jc w:val="both"/>
      </w:pPr>
      <w:r w:rsidRPr="00E043F9">
        <w:rPr>
          <w:rFonts w:eastAsia="Calibri"/>
          <w:lang w:eastAsia="en-US"/>
        </w:rPr>
        <w:t>Исполнитель гарантирует Заказчику, что приобретенное им оборудование соответствует технич</w:t>
      </w:r>
      <w:r w:rsidRPr="00E043F9">
        <w:rPr>
          <w:rFonts w:eastAsia="Calibri"/>
          <w:lang w:eastAsia="en-US"/>
        </w:rPr>
        <w:t>е</w:t>
      </w:r>
      <w:r w:rsidRPr="00E043F9">
        <w:rPr>
          <w:rFonts w:eastAsia="Calibri"/>
          <w:lang w:eastAsia="en-US"/>
        </w:rPr>
        <w:t xml:space="preserve">ским характеристикам оборудования, заявленным в техническом задании. Оборудование должно быть выполнено согласно </w:t>
      </w:r>
      <w:r w:rsidRPr="00E868B6">
        <w:rPr>
          <w:color w:val="000000"/>
        </w:rPr>
        <w:t>требованиям ГОСТ 11677</w:t>
      </w:r>
      <w:r w:rsidR="00A72507">
        <w:rPr>
          <w:color w:val="000000"/>
        </w:rPr>
        <w:t xml:space="preserve">. </w:t>
      </w:r>
      <w:r w:rsidRPr="00E043F9">
        <w:rPr>
          <w:rFonts w:eastAsia="Calibri"/>
          <w:lang w:eastAsia="en-US"/>
        </w:rPr>
        <w:t>Продукция должна иметь сертификат соо</w:t>
      </w:r>
      <w:r w:rsidRPr="00E043F9">
        <w:rPr>
          <w:rFonts w:eastAsia="Calibri"/>
          <w:lang w:eastAsia="en-US"/>
        </w:rPr>
        <w:t>т</w:t>
      </w:r>
      <w:r w:rsidRPr="00E043F9">
        <w:rPr>
          <w:rFonts w:eastAsia="Calibri"/>
          <w:lang w:eastAsia="en-US"/>
        </w:rPr>
        <w:t>ветствия</w:t>
      </w:r>
      <w:r w:rsidRPr="00E043F9">
        <w:t>, разрешение на применение на территории РФ, гарантию качества, требуемые технич</w:t>
      </w:r>
      <w:r w:rsidRPr="00E043F9">
        <w:t>е</w:t>
      </w:r>
      <w:r w:rsidRPr="00E043F9">
        <w:t>ские характеристики, согласно технического задания, документацию на русском языке.</w:t>
      </w:r>
    </w:p>
    <w:p w:rsidR="00BB0EEB" w:rsidRDefault="00BB0EEB" w:rsidP="00BB0EEB">
      <w:pPr>
        <w:spacing w:before="120"/>
        <w:jc w:val="both"/>
        <w:rPr>
          <w:u w:val="single"/>
        </w:rPr>
      </w:pPr>
      <w:r w:rsidRPr="00E043F9">
        <w:t>2.</w:t>
      </w:r>
      <w:r w:rsidR="006F1A99">
        <w:t>5</w:t>
      </w:r>
      <w:r>
        <w:t>.</w:t>
      </w:r>
      <w:r w:rsidRPr="00E043F9">
        <w:t xml:space="preserve"> </w:t>
      </w:r>
      <w:r w:rsidRPr="006F1A99">
        <w:rPr>
          <w:b/>
          <w:u w:val="single"/>
        </w:rPr>
        <w:t>Требования к потенциальному участнику:</w:t>
      </w:r>
    </w:p>
    <w:p w:rsidR="00BB0EEB" w:rsidRPr="00E043F9" w:rsidRDefault="00BB0EEB" w:rsidP="00BB0EEB">
      <w:pPr>
        <w:jc w:val="both"/>
      </w:pPr>
      <w:r w:rsidRPr="00E043F9">
        <w:rPr>
          <w:bCs/>
          <w:iCs/>
        </w:rPr>
        <w:t>Наличие собственной производственной базы или предоставить документ о законном представ</w:t>
      </w:r>
      <w:r w:rsidRPr="00E043F9">
        <w:rPr>
          <w:bCs/>
          <w:iCs/>
        </w:rPr>
        <w:t>и</w:t>
      </w:r>
      <w:r w:rsidRPr="00E043F9">
        <w:rPr>
          <w:bCs/>
          <w:iCs/>
        </w:rPr>
        <w:t>тельстве завода-изготовителя, опыт на рынке поставки подобного оборудования более трёх лет</w:t>
      </w:r>
      <w:r>
        <w:rPr>
          <w:bCs/>
          <w:iCs/>
        </w:rPr>
        <w:t>.</w:t>
      </w:r>
      <w:r w:rsidRPr="00E043F9">
        <w:t xml:space="preserve"> Поставщик обязан предоставить лицензию на право ведения данного рода деятельности. Тран</w:t>
      </w:r>
      <w:r w:rsidRPr="00E043F9">
        <w:t>с</w:t>
      </w:r>
      <w:r w:rsidRPr="00E043F9">
        <w:t>портные расходы возлагаются на Поставщика.</w:t>
      </w:r>
    </w:p>
    <w:p w:rsidR="00BB0EEB" w:rsidRPr="00841EFB" w:rsidRDefault="00BB0EEB" w:rsidP="00BB0EEB">
      <w:pPr>
        <w:spacing w:before="120" w:line="300" w:lineRule="atLeast"/>
        <w:jc w:val="both"/>
        <w:rPr>
          <w:u w:val="single"/>
        </w:rPr>
      </w:pPr>
      <w:r w:rsidRPr="00841EFB">
        <w:t>2.</w:t>
      </w:r>
      <w:r w:rsidR="006F1A99">
        <w:t>6</w:t>
      </w:r>
      <w:r w:rsidRPr="00841EFB">
        <w:t xml:space="preserve">. </w:t>
      </w:r>
      <w:r w:rsidRPr="006F1A99">
        <w:rPr>
          <w:b/>
          <w:u w:val="single"/>
        </w:rPr>
        <w:t>Ответственность поставщика:</w:t>
      </w:r>
    </w:p>
    <w:p w:rsidR="00BB0EEB" w:rsidRPr="00E12189" w:rsidRDefault="00BB0EEB" w:rsidP="00BB0EEB">
      <w:pPr>
        <w:spacing w:line="300" w:lineRule="atLeast"/>
        <w:jc w:val="both"/>
        <w:rPr>
          <w:bCs/>
        </w:rPr>
      </w:pPr>
      <w:r w:rsidRPr="00E043F9">
        <w:t>Качество и комплектность оборудования должны соответствовать назначению оборудования, тр</w:t>
      </w:r>
      <w:r w:rsidRPr="00E043F9">
        <w:t>е</w:t>
      </w:r>
      <w:r w:rsidRPr="00E043F9">
        <w:t>бованиям, предъявляемых к техническим характеристикам, а также действующим в РФ станда</w:t>
      </w:r>
      <w:r w:rsidRPr="00E043F9">
        <w:t>р</w:t>
      </w:r>
      <w:r w:rsidRPr="00E043F9">
        <w:t>там и техническим условиям приведённым выше в Т.З.</w:t>
      </w:r>
      <w:r w:rsidRPr="002A085D">
        <w:t xml:space="preserve"> </w:t>
      </w:r>
      <w:r w:rsidRPr="00E043F9">
        <w:t xml:space="preserve">Оборудование должно быть новым (не позднее 2011-2012 года выпуска), не используемым ранее, не допускается поставка выставочных </w:t>
      </w:r>
      <w:r w:rsidRPr="00E12189">
        <w:t>образцов, а также оборудования собранного из восстановленных узлов и агрегатов.</w:t>
      </w:r>
    </w:p>
    <w:p w:rsidR="006F1A99" w:rsidRPr="00C44420" w:rsidRDefault="006F1A99" w:rsidP="00A53C7D">
      <w:pPr>
        <w:tabs>
          <w:tab w:val="left" w:pos="426"/>
        </w:tabs>
        <w:spacing w:before="240"/>
        <w:ind w:right="-285"/>
        <w:jc w:val="both"/>
        <w:outlineLvl w:val="0"/>
        <w:rPr>
          <w:b/>
        </w:rPr>
      </w:pPr>
      <w:r>
        <w:rPr>
          <w:b/>
        </w:rPr>
        <w:t>3</w:t>
      </w:r>
      <w:r w:rsidRPr="00C44420">
        <w:rPr>
          <w:b/>
        </w:rPr>
        <w:t>.</w:t>
      </w:r>
      <w:r w:rsidRPr="00C44420">
        <w:rPr>
          <w:b/>
        </w:rPr>
        <w:tab/>
        <w:t>Требования к количеству</w:t>
      </w:r>
      <w:r>
        <w:rPr>
          <w:b/>
        </w:rPr>
        <w:t xml:space="preserve"> и комплектации </w:t>
      </w:r>
      <w:r w:rsidRPr="00C44420">
        <w:rPr>
          <w:b/>
        </w:rPr>
        <w:t>поставляемого товара</w:t>
      </w:r>
    </w:p>
    <w:p w:rsidR="006F1A99" w:rsidRPr="0069350B" w:rsidRDefault="006F1A99" w:rsidP="006F1A99">
      <w:pPr>
        <w:tabs>
          <w:tab w:val="left" w:pos="426"/>
        </w:tabs>
      </w:pPr>
      <w:r>
        <w:t>3</w:t>
      </w:r>
      <w:r w:rsidRPr="0069350B">
        <w:t>.1.</w:t>
      </w:r>
      <w:r w:rsidRPr="0069350B">
        <w:tab/>
        <w:t>Согласно п</w:t>
      </w:r>
      <w:r>
        <w:t>риложения № 1 к договору (спецификация)</w:t>
      </w:r>
      <w:r w:rsidRPr="0069350B">
        <w:t>.</w:t>
      </w:r>
    </w:p>
    <w:p w:rsidR="006F1A99" w:rsidRPr="00C44420" w:rsidRDefault="006F1A99" w:rsidP="006F1A99">
      <w:pPr>
        <w:tabs>
          <w:tab w:val="left" w:pos="426"/>
        </w:tabs>
        <w:spacing w:before="120"/>
        <w:ind w:right="-285"/>
        <w:jc w:val="both"/>
        <w:outlineLvl w:val="0"/>
        <w:rPr>
          <w:b/>
        </w:rPr>
      </w:pPr>
      <w:r>
        <w:rPr>
          <w:b/>
        </w:rPr>
        <w:t>4</w:t>
      </w:r>
      <w:r w:rsidRPr="00C44420">
        <w:rPr>
          <w:b/>
        </w:rPr>
        <w:t>.</w:t>
      </w:r>
      <w:r w:rsidRPr="00C44420">
        <w:rPr>
          <w:b/>
        </w:rPr>
        <w:tab/>
        <w:t>Требования к сроку (периодичности) поставки товара</w:t>
      </w:r>
    </w:p>
    <w:p w:rsidR="006F1A99" w:rsidRPr="00C44420" w:rsidRDefault="006F1A99" w:rsidP="006F1A99">
      <w:pPr>
        <w:ind w:right="-1"/>
        <w:jc w:val="both"/>
      </w:pPr>
      <w:r>
        <w:lastRenderedPageBreak/>
        <w:t>4</w:t>
      </w:r>
      <w:r w:rsidRPr="00C44420">
        <w:t xml:space="preserve">.1. Оборудование поставляется Заказчику не позднее </w:t>
      </w:r>
      <w:r w:rsidR="00A53C7D">
        <w:t>12</w:t>
      </w:r>
      <w:r w:rsidRPr="00C44420">
        <w:t>0 (</w:t>
      </w:r>
      <w:r w:rsidR="00A53C7D">
        <w:t>ста двадцати</w:t>
      </w:r>
      <w:r w:rsidRPr="00C44420">
        <w:t>) календарных дней со дня подписания договора</w:t>
      </w:r>
      <w:r>
        <w:t xml:space="preserve"> </w:t>
      </w:r>
      <w:r w:rsidRPr="00E12189">
        <w:rPr>
          <w:szCs w:val="22"/>
        </w:rPr>
        <w:t>с правом досрочной отгрузки</w:t>
      </w:r>
      <w:r w:rsidRPr="00C44420">
        <w:t>.</w:t>
      </w:r>
    </w:p>
    <w:p w:rsidR="006F1A99" w:rsidRPr="00C44420" w:rsidRDefault="006F1A99" w:rsidP="006F1A99">
      <w:pPr>
        <w:tabs>
          <w:tab w:val="left" w:pos="426"/>
        </w:tabs>
        <w:spacing w:before="120"/>
        <w:ind w:right="-285"/>
        <w:jc w:val="both"/>
        <w:outlineLvl w:val="0"/>
        <w:rPr>
          <w:b/>
        </w:rPr>
      </w:pPr>
      <w:r>
        <w:rPr>
          <w:b/>
        </w:rPr>
        <w:t>5</w:t>
      </w:r>
      <w:r w:rsidRPr="00C44420">
        <w:rPr>
          <w:b/>
        </w:rPr>
        <w:t>.</w:t>
      </w:r>
      <w:r w:rsidRPr="00C44420">
        <w:rPr>
          <w:b/>
        </w:rPr>
        <w:tab/>
        <w:t>Требования к упаковке, отгрузке</w:t>
      </w:r>
      <w:r>
        <w:rPr>
          <w:b/>
        </w:rPr>
        <w:t xml:space="preserve"> и поставке</w:t>
      </w:r>
      <w:r w:rsidRPr="00C44420">
        <w:rPr>
          <w:b/>
        </w:rPr>
        <w:t xml:space="preserve"> товара</w:t>
      </w:r>
    </w:p>
    <w:p w:rsidR="006F1A99" w:rsidRPr="00C44420" w:rsidRDefault="006F1A99" w:rsidP="006F1A99">
      <w:pPr>
        <w:tabs>
          <w:tab w:val="left" w:pos="426"/>
        </w:tabs>
        <w:ind w:right="-1"/>
        <w:jc w:val="both"/>
      </w:pPr>
      <w:r>
        <w:t>5</w:t>
      </w:r>
      <w:r w:rsidRPr="00C44420">
        <w:t>.1.</w:t>
      </w:r>
      <w:r w:rsidRPr="00C44420">
        <w:tab/>
        <w:t>Поставка оборудования производится в невскрытой заводской упаковке</w:t>
      </w:r>
      <w:r>
        <w:t>,</w:t>
      </w:r>
      <w:r w:rsidRPr="00C44420">
        <w:t xml:space="preserve"> с маркировкой да</w:t>
      </w:r>
      <w:r w:rsidRPr="00C44420">
        <w:t>н</w:t>
      </w:r>
      <w:r w:rsidRPr="00C44420">
        <w:t>ного оборудования</w:t>
      </w:r>
      <w:r>
        <w:t>, с приложением упаковочного листа</w:t>
      </w:r>
      <w:r w:rsidRPr="00C44420">
        <w:t>.</w:t>
      </w:r>
    </w:p>
    <w:p w:rsidR="006F1A99" w:rsidRPr="00C44420" w:rsidRDefault="006F1A99" w:rsidP="006F1A99">
      <w:pPr>
        <w:tabs>
          <w:tab w:val="left" w:pos="426"/>
        </w:tabs>
        <w:spacing w:before="120"/>
        <w:ind w:right="-285"/>
        <w:jc w:val="both"/>
        <w:outlineLvl w:val="0"/>
        <w:rPr>
          <w:b/>
        </w:rPr>
      </w:pPr>
      <w:r>
        <w:rPr>
          <w:b/>
        </w:rPr>
        <w:t>6</w:t>
      </w:r>
      <w:r w:rsidRPr="00C44420">
        <w:rPr>
          <w:b/>
        </w:rPr>
        <w:t>.</w:t>
      </w:r>
      <w:r w:rsidRPr="00C44420">
        <w:rPr>
          <w:b/>
        </w:rPr>
        <w:tab/>
        <w:t>Требования к обслуживанию товара</w:t>
      </w:r>
    </w:p>
    <w:p w:rsidR="006F1A99" w:rsidRPr="00C44420" w:rsidRDefault="006F1A99" w:rsidP="006F1A99">
      <w:pPr>
        <w:tabs>
          <w:tab w:val="left" w:pos="426"/>
        </w:tabs>
        <w:ind w:right="-1"/>
        <w:jc w:val="both"/>
      </w:pPr>
      <w:r>
        <w:t>6</w:t>
      </w:r>
      <w:r w:rsidRPr="00C44420">
        <w:t>.1.</w:t>
      </w:r>
      <w:r w:rsidRPr="00C44420">
        <w:tab/>
        <w:t>Расходы, связанные с устранением недостатков оборудования в течение гарантийного срока несет Исполнитель.</w:t>
      </w:r>
    </w:p>
    <w:p w:rsidR="006F1A99" w:rsidRPr="00C44420" w:rsidRDefault="006F1A99" w:rsidP="006F1A99">
      <w:pPr>
        <w:tabs>
          <w:tab w:val="left" w:pos="426"/>
        </w:tabs>
        <w:spacing w:before="120"/>
        <w:ind w:right="-285"/>
        <w:jc w:val="both"/>
        <w:outlineLvl w:val="0"/>
        <w:rPr>
          <w:b/>
        </w:rPr>
      </w:pPr>
      <w:r>
        <w:rPr>
          <w:b/>
        </w:rPr>
        <w:t>7</w:t>
      </w:r>
      <w:r w:rsidRPr="00C44420">
        <w:rPr>
          <w:b/>
        </w:rPr>
        <w:t>.</w:t>
      </w:r>
      <w:r w:rsidRPr="00C44420">
        <w:rPr>
          <w:b/>
        </w:rPr>
        <w:tab/>
        <w:t>Требования к месту поставки товара</w:t>
      </w:r>
    </w:p>
    <w:p w:rsidR="006F1A99" w:rsidRPr="00C44420" w:rsidRDefault="006F1A99" w:rsidP="006F1A99">
      <w:pPr>
        <w:tabs>
          <w:tab w:val="left" w:pos="426"/>
        </w:tabs>
        <w:ind w:right="-1"/>
        <w:jc w:val="both"/>
      </w:pPr>
      <w:r>
        <w:t>7</w:t>
      </w:r>
      <w:r w:rsidRPr="00C44420">
        <w:t>.1.</w:t>
      </w:r>
      <w:r w:rsidRPr="00C44420">
        <w:tab/>
        <w:t>Исполнитель обязан поставить оборудование по следующему адресу: Забайкальский край, г.Краснокаменск, ОАО «Приаргунское производственное горно-химическое объединение».</w:t>
      </w:r>
    </w:p>
    <w:p w:rsidR="006F1A99" w:rsidRPr="00C44420" w:rsidRDefault="006F1A99" w:rsidP="006F1A99">
      <w:pPr>
        <w:tabs>
          <w:tab w:val="left" w:pos="426"/>
        </w:tabs>
        <w:spacing w:before="120"/>
        <w:ind w:right="-285"/>
        <w:jc w:val="both"/>
        <w:outlineLvl w:val="0"/>
        <w:rPr>
          <w:b/>
        </w:rPr>
      </w:pPr>
      <w:r>
        <w:rPr>
          <w:b/>
        </w:rPr>
        <w:t>8</w:t>
      </w:r>
      <w:r w:rsidRPr="00C44420">
        <w:rPr>
          <w:b/>
        </w:rPr>
        <w:t>.</w:t>
      </w:r>
      <w:r w:rsidRPr="00C44420">
        <w:rPr>
          <w:b/>
        </w:rPr>
        <w:tab/>
        <w:t>Требования к качеству поставляемого товара</w:t>
      </w:r>
    </w:p>
    <w:p w:rsidR="006F1A99" w:rsidRPr="00C44420" w:rsidRDefault="006F1A99" w:rsidP="006F1A99">
      <w:pPr>
        <w:tabs>
          <w:tab w:val="left" w:pos="426"/>
        </w:tabs>
        <w:ind w:right="-1"/>
        <w:jc w:val="both"/>
      </w:pPr>
      <w:r>
        <w:t>8</w:t>
      </w:r>
      <w:r w:rsidRPr="00C44420">
        <w:t>.1.</w:t>
      </w:r>
      <w:r w:rsidRPr="00C44420">
        <w:tab/>
        <w:t>Качество и комплектность должны соответствовать назначению оборудования, требованиям, предъявляемы</w:t>
      </w:r>
      <w:r>
        <w:t>м</w:t>
      </w:r>
      <w:r w:rsidRPr="00C44420">
        <w:t xml:space="preserve"> к техническим характеристикам оборудования</w:t>
      </w:r>
      <w:r>
        <w:t>, согласно</w:t>
      </w:r>
      <w:r w:rsidRPr="00C44420">
        <w:t xml:space="preserve"> действующим в РФ ста</w:t>
      </w:r>
      <w:r w:rsidRPr="00C44420">
        <w:t>н</w:t>
      </w:r>
      <w:r w:rsidRPr="00C44420">
        <w:t>дартам и техническим условиям.</w:t>
      </w:r>
    </w:p>
    <w:p w:rsidR="006F1A99" w:rsidRPr="00C44420" w:rsidRDefault="006F1A99" w:rsidP="006F1A99">
      <w:pPr>
        <w:tabs>
          <w:tab w:val="left" w:pos="426"/>
        </w:tabs>
        <w:spacing w:before="120"/>
        <w:ind w:right="-285"/>
        <w:jc w:val="both"/>
        <w:outlineLvl w:val="0"/>
        <w:rPr>
          <w:b/>
        </w:rPr>
      </w:pPr>
      <w:r>
        <w:rPr>
          <w:b/>
        </w:rPr>
        <w:t>9</w:t>
      </w:r>
      <w:r w:rsidRPr="00C44420">
        <w:rPr>
          <w:b/>
        </w:rPr>
        <w:t>.</w:t>
      </w:r>
      <w:r w:rsidRPr="00C44420">
        <w:rPr>
          <w:b/>
        </w:rPr>
        <w:tab/>
        <w:t>Требования к результатам работ</w:t>
      </w:r>
    </w:p>
    <w:p w:rsidR="006F1A99" w:rsidRPr="00C44420" w:rsidRDefault="006F1A99" w:rsidP="006F1A99">
      <w:pPr>
        <w:tabs>
          <w:tab w:val="left" w:pos="426"/>
        </w:tabs>
        <w:ind w:right="-1"/>
        <w:jc w:val="both"/>
      </w:pPr>
      <w:r>
        <w:t>9</w:t>
      </w:r>
      <w:r w:rsidRPr="00C44420">
        <w:t>.1.</w:t>
      </w:r>
      <w:r w:rsidRPr="00C44420">
        <w:tab/>
        <w:t>Результатом выполнения работ должна стать бесперебойная работа установленного оборуд</w:t>
      </w:r>
      <w:r w:rsidRPr="00C44420">
        <w:t>о</w:t>
      </w:r>
      <w:r w:rsidRPr="00C44420">
        <w:t>вания в течение гарантийного срока, указанного в документации на данное оборудование.</w:t>
      </w:r>
    </w:p>
    <w:p w:rsidR="006F1A99" w:rsidRPr="00C44420" w:rsidRDefault="006F1A99" w:rsidP="006F1A99">
      <w:pPr>
        <w:tabs>
          <w:tab w:val="left" w:pos="426"/>
        </w:tabs>
        <w:jc w:val="both"/>
      </w:pPr>
      <w:r>
        <w:t>9</w:t>
      </w:r>
      <w:r w:rsidRPr="00C44420">
        <w:t>.</w:t>
      </w:r>
      <w:r>
        <w:t>2</w:t>
      </w:r>
      <w:r w:rsidRPr="00C44420">
        <w:t>.</w:t>
      </w:r>
      <w:r w:rsidRPr="00C44420">
        <w:tab/>
        <w:t xml:space="preserve">Гарантийный срок на оборудование устанавливается заводом изготовителем не менее </w:t>
      </w:r>
      <w:r w:rsidR="00A53C7D">
        <w:t>36</w:t>
      </w:r>
      <w:r w:rsidRPr="00C44420">
        <w:t xml:space="preserve"> м</w:t>
      </w:r>
      <w:r w:rsidRPr="00C44420">
        <w:t>е</w:t>
      </w:r>
      <w:r w:rsidRPr="00C44420">
        <w:t>сяцев.</w:t>
      </w:r>
    </w:p>
    <w:p w:rsidR="006F1A99" w:rsidRPr="00C44420" w:rsidRDefault="006F1A99" w:rsidP="006F1A99">
      <w:pPr>
        <w:ind w:right="-285"/>
        <w:jc w:val="both"/>
      </w:pPr>
    </w:p>
    <w:p w:rsidR="006F1A99" w:rsidRPr="00C44420" w:rsidRDefault="006F1A99" w:rsidP="006F1A99">
      <w:pPr>
        <w:ind w:right="-285"/>
        <w:jc w:val="both"/>
      </w:pPr>
    </w:p>
    <w:p w:rsidR="006F1A99" w:rsidRPr="00C44420" w:rsidRDefault="006F1A99" w:rsidP="006F1A99">
      <w:pPr>
        <w:tabs>
          <w:tab w:val="left" w:pos="0"/>
        </w:tabs>
        <w:jc w:val="both"/>
        <w:outlineLvl w:val="0"/>
      </w:pPr>
      <w:r w:rsidRPr="00C44420">
        <w:t>Инициатор закупки:</w:t>
      </w:r>
      <w:r w:rsidRPr="00C44420">
        <w:tab/>
      </w:r>
      <w:r w:rsidRPr="00C44420">
        <w:tab/>
      </w:r>
      <w:r w:rsidRPr="00C44420">
        <w:tab/>
      </w:r>
      <w:r w:rsidRPr="00C44420">
        <w:tab/>
      </w:r>
      <w:r w:rsidRPr="00C44420">
        <w:tab/>
      </w:r>
      <w:r w:rsidRPr="00C44420">
        <w:tab/>
        <w:t>Трифанов Б.А. тел. 8(30245) 2-87-50</w:t>
      </w:r>
    </w:p>
    <w:p w:rsidR="006F1A99" w:rsidRPr="00C44420" w:rsidRDefault="006F1A99" w:rsidP="006F1A99">
      <w:pPr>
        <w:tabs>
          <w:tab w:val="left" w:pos="0"/>
        </w:tabs>
        <w:ind w:left="360" w:hanging="360"/>
        <w:jc w:val="both"/>
        <w:rPr>
          <w:lang w:val="en-US"/>
        </w:rPr>
      </w:pPr>
      <w:r w:rsidRPr="00C44420">
        <w:tab/>
      </w:r>
      <w:r w:rsidRPr="00C44420">
        <w:tab/>
      </w:r>
      <w:r w:rsidRPr="00C44420">
        <w:tab/>
      </w:r>
      <w:r w:rsidRPr="00C44420">
        <w:tab/>
      </w:r>
      <w:r w:rsidRPr="00C44420">
        <w:tab/>
      </w:r>
      <w:r w:rsidRPr="00C44420">
        <w:tab/>
      </w:r>
      <w:r w:rsidRPr="00C44420">
        <w:tab/>
      </w:r>
      <w:r w:rsidRPr="00C44420">
        <w:tab/>
      </w:r>
      <w:r w:rsidRPr="00C44420">
        <w:tab/>
      </w:r>
      <w:r w:rsidRPr="00C44420">
        <w:tab/>
      </w:r>
      <w:r w:rsidRPr="00C44420">
        <w:tab/>
      </w:r>
      <w:r w:rsidRPr="000F6BA7">
        <w:t xml:space="preserve">  </w:t>
      </w:r>
      <w:r w:rsidRPr="00C44420">
        <w:t>сот</w:t>
      </w:r>
      <w:r w:rsidRPr="00C44420">
        <w:rPr>
          <w:lang w:val="en-US"/>
        </w:rPr>
        <w:t>. 8 924 500 51 66</w:t>
      </w:r>
    </w:p>
    <w:p w:rsidR="006F1A99" w:rsidRPr="00C44420" w:rsidRDefault="006F1A99" w:rsidP="006F1A99">
      <w:pPr>
        <w:tabs>
          <w:tab w:val="left" w:pos="0"/>
        </w:tabs>
        <w:ind w:left="360" w:hanging="360"/>
        <w:jc w:val="both"/>
        <w:rPr>
          <w:lang w:val="en-US"/>
        </w:rPr>
      </w:pPr>
      <w:r w:rsidRPr="00C44420">
        <w:rPr>
          <w:lang w:val="en-US"/>
        </w:rPr>
        <w:tab/>
      </w:r>
      <w:r w:rsidRPr="00C44420">
        <w:rPr>
          <w:lang w:val="en-US"/>
        </w:rPr>
        <w:tab/>
      </w:r>
      <w:r w:rsidRPr="00C44420">
        <w:rPr>
          <w:lang w:val="en-US"/>
        </w:rPr>
        <w:tab/>
      </w:r>
      <w:r w:rsidRPr="00C44420">
        <w:rPr>
          <w:lang w:val="en-US"/>
        </w:rPr>
        <w:tab/>
      </w:r>
      <w:r w:rsidRPr="00C44420">
        <w:rPr>
          <w:lang w:val="en-US"/>
        </w:rPr>
        <w:tab/>
      </w:r>
      <w:r w:rsidRPr="00C44420">
        <w:rPr>
          <w:lang w:val="en-US"/>
        </w:rPr>
        <w:tab/>
      </w:r>
      <w:r w:rsidRPr="00C44420">
        <w:rPr>
          <w:lang w:val="en-US"/>
        </w:rPr>
        <w:tab/>
      </w:r>
      <w:r w:rsidRPr="00C44420">
        <w:rPr>
          <w:lang w:val="en-US"/>
        </w:rPr>
        <w:tab/>
      </w:r>
      <w:r w:rsidRPr="00C44420">
        <w:rPr>
          <w:lang w:val="en-US"/>
        </w:rPr>
        <w:tab/>
      </w:r>
      <w:r w:rsidRPr="00C44420">
        <w:rPr>
          <w:lang w:val="en-US"/>
        </w:rPr>
        <w:tab/>
      </w:r>
      <w:r w:rsidRPr="00C44420">
        <w:rPr>
          <w:lang w:val="en-US"/>
        </w:rPr>
        <w:tab/>
      </w:r>
      <w:r w:rsidRPr="00602D6E">
        <w:rPr>
          <w:lang w:val="en-US"/>
        </w:rPr>
        <w:t xml:space="preserve"> </w:t>
      </w:r>
      <w:r w:rsidRPr="00C44420">
        <w:rPr>
          <w:lang w:val="en-US"/>
        </w:rPr>
        <w:t xml:space="preserve"> e-mail: </w:t>
      </w:r>
      <w:hyperlink r:id="rId9" w:history="1">
        <w:r w:rsidRPr="00C44420">
          <w:rPr>
            <w:rStyle w:val="a7"/>
            <w:lang w:val="en-US"/>
          </w:rPr>
          <w:t>yan25dex@yandex.ru</w:t>
        </w:r>
      </w:hyperlink>
    </w:p>
    <w:p w:rsidR="006F1A99" w:rsidRPr="002065A7" w:rsidRDefault="006F1A99" w:rsidP="006F1A99">
      <w:pPr>
        <w:tabs>
          <w:tab w:val="left" w:pos="0"/>
        </w:tabs>
        <w:ind w:left="360" w:hanging="360"/>
        <w:jc w:val="both"/>
        <w:rPr>
          <w:lang w:val="en-US"/>
        </w:rPr>
      </w:pPr>
      <w:r w:rsidRPr="00C44420">
        <w:rPr>
          <w:lang w:val="en-US"/>
        </w:rPr>
        <w:tab/>
      </w:r>
      <w:r w:rsidRPr="00C44420">
        <w:rPr>
          <w:lang w:val="en-US"/>
        </w:rPr>
        <w:tab/>
      </w:r>
      <w:r w:rsidRPr="00C44420">
        <w:rPr>
          <w:lang w:val="en-US"/>
        </w:rPr>
        <w:tab/>
      </w:r>
      <w:r w:rsidRPr="00C44420">
        <w:rPr>
          <w:lang w:val="en-US"/>
        </w:rPr>
        <w:tab/>
      </w:r>
      <w:r w:rsidRPr="00C44420">
        <w:rPr>
          <w:lang w:val="en-US"/>
        </w:rPr>
        <w:tab/>
      </w:r>
      <w:r w:rsidRPr="00C44420">
        <w:rPr>
          <w:lang w:val="en-US"/>
        </w:rPr>
        <w:tab/>
      </w:r>
      <w:r w:rsidRPr="00C44420">
        <w:rPr>
          <w:lang w:val="en-US"/>
        </w:rPr>
        <w:tab/>
      </w:r>
      <w:r w:rsidRPr="00C44420">
        <w:rPr>
          <w:lang w:val="en-US"/>
        </w:rPr>
        <w:tab/>
      </w:r>
      <w:r w:rsidRPr="00C44420">
        <w:rPr>
          <w:lang w:val="en-US"/>
        </w:rPr>
        <w:tab/>
      </w:r>
      <w:r w:rsidRPr="00C44420">
        <w:rPr>
          <w:lang w:val="en-US"/>
        </w:rPr>
        <w:tab/>
      </w:r>
      <w:r w:rsidRPr="00C44420">
        <w:rPr>
          <w:lang w:val="en-US"/>
        </w:rPr>
        <w:tab/>
      </w:r>
      <w:r w:rsidRPr="00C44420">
        <w:rPr>
          <w:lang w:val="en-US"/>
        </w:rPr>
        <w:tab/>
      </w:r>
      <w:r w:rsidRPr="000F6BA7">
        <w:rPr>
          <w:lang w:val="en-US"/>
        </w:rPr>
        <w:t xml:space="preserve"> </w:t>
      </w:r>
      <w:r w:rsidRPr="00602D6E">
        <w:rPr>
          <w:lang w:val="en-US"/>
        </w:rPr>
        <w:t xml:space="preserve"> </w:t>
      </w:r>
      <w:hyperlink r:id="rId10" w:history="1">
        <w:r w:rsidRPr="00C44420">
          <w:rPr>
            <w:rStyle w:val="a7"/>
            <w:lang w:val="en-US"/>
          </w:rPr>
          <w:t>TrifanovBA</w:t>
        </w:r>
        <w:r w:rsidRPr="002065A7">
          <w:rPr>
            <w:rStyle w:val="a7"/>
            <w:lang w:val="en-US"/>
          </w:rPr>
          <w:t>@</w:t>
        </w:r>
        <w:r w:rsidRPr="00C44420">
          <w:rPr>
            <w:rStyle w:val="a7"/>
            <w:lang w:val="en-US"/>
          </w:rPr>
          <w:t>ppgho</w:t>
        </w:r>
        <w:r w:rsidRPr="002065A7">
          <w:rPr>
            <w:rStyle w:val="a7"/>
            <w:lang w:val="en-US"/>
          </w:rPr>
          <w:t>.</w:t>
        </w:r>
        <w:r w:rsidRPr="00C44420">
          <w:rPr>
            <w:rStyle w:val="a7"/>
            <w:lang w:val="en-US"/>
          </w:rPr>
          <w:t>ru</w:t>
        </w:r>
      </w:hyperlink>
    </w:p>
    <w:p w:rsidR="006F1A99" w:rsidRPr="002065A7" w:rsidRDefault="006F1A99" w:rsidP="006F1A99">
      <w:pPr>
        <w:tabs>
          <w:tab w:val="left" w:pos="0"/>
        </w:tabs>
        <w:jc w:val="both"/>
        <w:rPr>
          <w:lang w:val="en-US"/>
        </w:rPr>
      </w:pPr>
    </w:p>
    <w:p w:rsidR="006F1A99" w:rsidRPr="002065A7" w:rsidRDefault="006F1A99" w:rsidP="006F1A99">
      <w:pPr>
        <w:tabs>
          <w:tab w:val="left" w:pos="0"/>
        </w:tabs>
        <w:jc w:val="both"/>
        <w:rPr>
          <w:lang w:val="en-US"/>
        </w:rPr>
      </w:pPr>
    </w:p>
    <w:p w:rsidR="006F1A99" w:rsidRPr="002065A7" w:rsidRDefault="006F1A99" w:rsidP="006F1A99">
      <w:pPr>
        <w:tabs>
          <w:tab w:val="left" w:pos="0"/>
        </w:tabs>
        <w:jc w:val="both"/>
        <w:rPr>
          <w:lang w:val="en-US"/>
        </w:rPr>
      </w:pPr>
    </w:p>
    <w:p w:rsidR="006F1A99" w:rsidRPr="00C44420" w:rsidRDefault="006F1A99" w:rsidP="006F1A99">
      <w:pPr>
        <w:jc w:val="both"/>
        <w:outlineLvl w:val="0"/>
      </w:pPr>
      <w:r w:rsidRPr="00C44420">
        <w:t>Руководитель инициатора закупки: _________________ Красов И.М.</w:t>
      </w:r>
    </w:p>
    <w:p w:rsidR="006F1A99" w:rsidRPr="00C44420" w:rsidRDefault="006F1A99" w:rsidP="006F1A99">
      <w:pPr>
        <w:jc w:val="both"/>
      </w:pPr>
    </w:p>
    <w:p w:rsidR="006F1A99" w:rsidRDefault="006F1A99" w:rsidP="006F1A99">
      <w:pPr>
        <w:jc w:val="both"/>
      </w:pPr>
    </w:p>
    <w:p w:rsidR="006F1A99" w:rsidRPr="00C44420" w:rsidRDefault="006F1A99" w:rsidP="006F1A99">
      <w:pPr>
        <w:jc w:val="both"/>
      </w:pPr>
    </w:p>
    <w:p w:rsidR="006F1A99" w:rsidRPr="00C44420" w:rsidRDefault="006F1A99" w:rsidP="006F1A99">
      <w:pPr>
        <w:jc w:val="both"/>
      </w:pPr>
      <w:r w:rsidRPr="00C44420">
        <w:t>СОГЛАСОВАНО:</w:t>
      </w:r>
    </w:p>
    <w:p w:rsidR="006F1A99" w:rsidRPr="00C44420" w:rsidRDefault="006F1A99" w:rsidP="006F1A99">
      <w:pPr>
        <w:jc w:val="both"/>
      </w:pPr>
    </w:p>
    <w:p w:rsidR="006F1A99" w:rsidRPr="00C44420" w:rsidRDefault="006F1A99" w:rsidP="006F1A99">
      <w:pPr>
        <w:ind w:right="57"/>
        <w:jc w:val="both"/>
        <w:outlineLvl w:val="0"/>
      </w:pPr>
      <w:r w:rsidRPr="00C44420">
        <w:t>Главный механик ОАО</w:t>
      </w:r>
      <w:r>
        <w:t xml:space="preserve"> «</w:t>
      </w:r>
      <w:r w:rsidRPr="00C44420">
        <w:t>ППГХО»: __________________ Зинкевич А.Т.</w:t>
      </w:r>
    </w:p>
    <w:p w:rsidR="006F1A99" w:rsidRPr="00C44420" w:rsidRDefault="006F1A99" w:rsidP="006F1A99">
      <w:pPr>
        <w:ind w:right="57"/>
        <w:jc w:val="both"/>
      </w:pPr>
    </w:p>
    <w:p w:rsidR="006F1A99" w:rsidRPr="00C44420" w:rsidRDefault="006F1A99" w:rsidP="006F1A99">
      <w:pPr>
        <w:ind w:right="57"/>
        <w:jc w:val="both"/>
      </w:pPr>
    </w:p>
    <w:p w:rsidR="006F1A99" w:rsidRPr="00C44420" w:rsidRDefault="006F1A99" w:rsidP="006F1A99">
      <w:pPr>
        <w:tabs>
          <w:tab w:val="left" w:pos="5505"/>
        </w:tabs>
        <w:ind w:right="57"/>
        <w:jc w:val="both"/>
      </w:pPr>
      <w:r w:rsidRPr="00C44420">
        <w:t>Главный энергетик ОАО «ППГХО» _________________ Кутузов С.К.</w:t>
      </w:r>
    </w:p>
    <w:sectPr w:rsidR="006F1A99" w:rsidRPr="00C44420" w:rsidSect="00E868B6">
      <w:footerReference w:type="default" r:id="rId11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3E70" w:rsidRDefault="00D23E70" w:rsidP="00C12AD9">
      <w:r>
        <w:separator/>
      </w:r>
    </w:p>
  </w:endnote>
  <w:endnote w:type="continuationSeparator" w:id="0">
    <w:p w:rsidR="00D23E70" w:rsidRDefault="00D23E70" w:rsidP="00C12A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739D" w:rsidRPr="00881663" w:rsidRDefault="00EA739D" w:rsidP="00881663">
    <w:pPr>
      <w:tabs>
        <w:tab w:val="left" w:pos="0"/>
        <w:tab w:val="left" w:pos="1134"/>
        <w:tab w:val="left" w:pos="2694"/>
      </w:tabs>
      <w:ind w:left="360" w:hanging="360"/>
      <w:rPr>
        <w:sz w:val="16"/>
        <w:szCs w:val="20"/>
      </w:rPr>
    </w:pPr>
    <w:r w:rsidRPr="00881663">
      <w:rPr>
        <w:sz w:val="16"/>
        <w:szCs w:val="20"/>
      </w:rPr>
      <w:t>Трифанов Б.А.</w:t>
    </w:r>
    <w:r w:rsidRPr="00881663">
      <w:rPr>
        <w:sz w:val="16"/>
        <w:szCs w:val="20"/>
      </w:rPr>
      <w:tab/>
      <w:t>тел. 8(30245) 2-87-50</w:t>
    </w:r>
    <w:r w:rsidRPr="00881663">
      <w:rPr>
        <w:sz w:val="16"/>
        <w:szCs w:val="20"/>
      </w:rPr>
      <w:tab/>
      <w:t>сот. 89245005166</w:t>
    </w:r>
  </w:p>
  <w:p w:rsidR="00EA739D" w:rsidRPr="00881663" w:rsidRDefault="00881663" w:rsidP="00881663">
    <w:pPr>
      <w:tabs>
        <w:tab w:val="left" w:pos="0"/>
        <w:tab w:val="left" w:pos="1134"/>
        <w:tab w:val="left" w:pos="3402"/>
      </w:tabs>
      <w:ind w:left="360" w:hanging="360"/>
      <w:rPr>
        <w:sz w:val="20"/>
        <w:lang w:val="en-US"/>
      </w:rPr>
    </w:pPr>
    <w:r>
      <w:rPr>
        <w:sz w:val="16"/>
        <w:szCs w:val="20"/>
      </w:rPr>
      <w:tab/>
    </w:r>
    <w:r>
      <w:rPr>
        <w:sz w:val="16"/>
        <w:szCs w:val="20"/>
      </w:rPr>
      <w:tab/>
    </w:r>
    <w:r w:rsidR="00EA739D" w:rsidRPr="00881663">
      <w:rPr>
        <w:sz w:val="16"/>
        <w:szCs w:val="20"/>
        <w:lang w:val="en-US"/>
      </w:rPr>
      <w:t xml:space="preserve">e-mail: </w:t>
    </w:r>
    <w:hyperlink r:id="rId1" w:history="1">
      <w:r w:rsidR="00EA739D" w:rsidRPr="00881663">
        <w:rPr>
          <w:rStyle w:val="a7"/>
          <w:sz w:val="16"/>
          <w:szCs w:val="20"/>
          <w:lang w:val="en-US"/>
        </w:rPr>
        <w:t>TrifanovBA@ppgho.ru</w:t>
      </w:r>
    </w:hyperlink>
    <w:r w:rsidR="00EA739D" w:rsidRPr="00881663">
      <w:rPr>
        <w:sz w:val="16"/>
        <w:szCs w:val="20"/>
        <w:lang w:val="en-US"/>
      </w:rPr>
      <w:t xml:space="preserve">; </w:t>
    </w:r>
    <w:r w:rsidR="00EA739D" w:rsidRPr="00881663">
      <w:rPr>
        <w:sz w:val="16"/>
        <w:szCs w:val="20"/>
        <w:lang w:val="en-US"/>
      </w:rPr>
      <w:tab/>
    </w:r>
    <w:hyperlink r:id="rId2" w:history="1">
      <w:r w:rsidR="00EA739D" w:rsidRPr="00881663">
        <w:rPr>
          <w:rStyle w:val="a7"/>
          <w:sz w:val="16"/>
          <w:szCs w:val="20"/>
          <w:lang w:val="en-US"/>
        </w:rPr>
        <w:t>yan25dex@yandex.ru</w:t>
      </w:r>
    </w:hyperlink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3E70" w:rsidRDefault="00D23E70" w:rsidP="00C12AD9">
      <w:r>
        <w:separator/>
      </w:r>
    </w:p>
  </w:footnote>
  <w:footnote w:type="continuationSeparator" w:id="0">
    <w:p w:rsidR="00D23E70" w:rsidRDefault="00D23E70" w:rsidP="00C12AD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976D6B"/>
    <w:multiLevelType w:val="hybridMultilevel"/>
    <w:tmpl w:val="C3C4BE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AD87CB7"/>
    <w:multiLevelType w:val="hybridMultilevel"/>
    <w:tmpl w:val="9D6010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stylePaneFormatFilter w:val="3F01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F3572"/>
    <w:rsid w:val="00017C5E"/>
    <w:rsid w:val="00042876"/>
    <w:rsid w:val="000478B7"/>
    <w:rsid w:val="000723AE"/>
    <w:rsid w:val="0007788A"/>
    <w:rsid w:val="000F331B"/>
    <w:rsid w:val="001023EE"/>
    <w:rsid w:val="0010316F"/>
    <w:rsid w:val="00114B27"/>
    <w:rsid w:val="001150AB"/>
    <w:rsid w:val="001513BA"/>
    <w:rsid w:val="0016084C"/>
    <w:rsid w:val="00192F73"/>
    <w:rsid w:val="001A2BB7"/>
    <w:rsid w:val="001C6265"/>
    <w:rsid w:val="001C6556"/>
    <w:rsid w:val="001C6E89"/>
    <w:rsid w:val="001F228E"/>
    <w:rsid w:val="002065A7"/>
    <w:rsid w:val="0021104C"/>
    <w:rsid w:val="00212EB5"/>
    <w:rsid w:val="0023652B"/>
    <w:rsid w:val="00260EEF"/>
    <w:rsid w:val="00281115"/>
    <w:rsid w:val="00297D65"/>
    <w:rsid w:val="002A5E72"/>
    <w:rsid w:val="002B548B"/>
    <w:rsid w:val="002D67CF"/>
    <w:rsid w:val="00301DCF"/>
    <w:rsid w:val="00317FED"/>
    <w:rsid w:val="00331D78"/>
    <w:rsid w:val="00335E01"/>
    <w:rsid w:val="00357990"/>
    <w:rsid w:val="00371ACC"/>
    <w:rsid w:val="003808B6"/>
    <w:rsid w:val="00382977"/>
    <w:rsid w:val="003A6D14"/>
    <w:rsid w:val="003C0F8D"/>
    <w:rsid w:val="003D46B0"/>
    <w:rsid w:val="003D7D20"/>
    <w:rsid w:val="003F3860"/>
    <w:rsid w:val="003F7BEC"/>
    <w:rsid w:val="00400463"/>
    <w:rsid w:val="00415765"/>
    <w:rsid w:val="004161DB"/>
    <w:rsid w:val="00427430"/>
    <w:rsid w:val="00460F94"/>
    <w:rsid w:val="004709C0"/>
    <w:rsid w:val="00470C4B"/>
    <w:rsid w:val="00472A12"/>
    <w:rsid w:val="00481729"/>
    <w:rsid w:val="004C3929"/>
    <w:rsid w:val="004E6F8F"/>
    <w:rsid w:val="004F5FD1"/>
    <w:rsid w:val="005027C1"/>
    <w:rsid w:val="0051338A"/>
    <w:rsid w:val="005222AB"/>
    <w:rsid w:val="00563041"/>
    <w:rsid w:val="005651AB"/>
    <w:rsid w:val="0059691A"/>
    <w:rsid w:val="005D07B9"/>
    <w:rsid w:val="005D3804"/>
    <w:rsid w:val="005E6F9D"/>
    <w:rsid w:val="00612B38"/>
    <w:rsid w:val="0061544B"/>
    <w:rsid w:val="00651007"/>
    <w:rsid w:val="006566A2"/>
    <w:rsid w:val="006774C2"/>
    <w:rsid w:val="00680BF3"/>
    <w:rsid w:val="00683364"/>
    <w:rsid w:val="00691C77"/>
    <w:rsid w:val="0069374C"/>
    <w:rsid w:val="006A40BD"/>
    <w:rsid w:val="006A4856"/>
    <w:rsid w:val="006A66C9"/>
    <w:rsid w:val="006C7040"/>
    <w:rsid w:val="006E18B3"/>
    <w:rsid w:val="006E3703"/>
    <w:rsid w:val="006F1A99"/>
    <w:rsid w:val="00705079"/>
    <w:rsid w:val="00731933"/>
    <w:rsid w:val="00761529"/>
    <w:rsid w:val="007711E6"/>
    <w:rsid w:val="0078277F"/>
    <w:rsid w:val="00790411"/>
    <w:rsid w:val="007B2900"/>
    <w:rsid w:val="007B2A51"/>
    <w:rsid w:val="007C22D7"/>
    <w:rsid w:val="007C2849"/>
    <w:rsid w:val="007D498B"/>
    <w:rsid w:val="007E3CE8"/>
    <w:rsid w:val="007F13E3"/>
    <w:rsid w:val="007F31C3"/>
    <w:rsid w:val="00816160"/>
    <w:rsid w:val="008212C8"/>
    <w:rsid w:val="0084290F"/>
    <w:rsid w:val="00855828"/>
    <w:rsid w:val="0087250A"/>
    <w:rsid w:val="00881663"/>
    <w:rsid w:val="0088414F"/>
    <w:rsid w:val="00897C3E"/>
    <w:rsid w:val="008C02EF"/>
    <w:rsid w:val="008C2979"/>
    <w:rsid w:val="008C438A"/>
    <w:rsid w:val="008C5492"/>
    <w:rsid w:val="008D106D"/>
    <w:rsid w:val="008D2646"/>
    <w:rsid w:val="008F115B"/>
    <w:rsid w:val="008F6DEE"/>
    <w:rsid w:val="0090774A"/>
    <w:rsid w:val="00916461"/>
    <w:rsid w:val="00920A5B"/>
    <w:rsid w:val="00923CE0"/>
    <w:rsid w:val="00971A1C"/>
    <w:rsid w:val="009875B9"/>
    <w:rsid w:val="00992CF9"/>
    <w:rsid w:val="009969C3"/>
    <w:rsid w:val="009A28DC"/>
    <w:rsid w:val="009A57FB"/>
    <w:rsid w:val="009B7C7B"/>
    <w:rsid w:val="009E29F6"/>
    <w:rsid w:val="009F3572"/>
    <w:rsid w:val="009F4FA1"/>
    <w:rsid w:val="00A001BD"/>
    <w:rsid w:val="00A07BBD"/>
    <w:rsid w:val="00A12E1B"/>
    <w:rsid w:val="00A3306E"/>
    <w:rsid w:val="00A5136C"/>
    <w:rsid w:val="00A515C1"/>
    <w:rsid w:val="00A53C7D"/>
    <w:rsid w:val="00A56BB0"/>
    <w:rsid w:val="00A72507"/>
    <w:rsid w:val="00A80CFB"/>
    <w:rsid w:val="00A83C9A"/>
    <w:rsid w:val="00A93982"/>
    <w:rsid w:val="00AA4F58"/>
    <w:rsid w:val="00AA7539"/>
    <w:rsid w:val="00AC09B4"/>
    <w:rsid w:val="00AC555C"/>
    <w:rsid w:val="00AE3D60"/>
    <w:rsid w:val="00AF0F4C"/>
    <w:rsid w:val="00B11E80"/>
    <w:rsid w:val="00B504FA"/>
    <w:rsid w:val="00B572BD"/>
    <w:rsid w:val="00B61929"/>
    <w:rsid w:val="00BB0EEB"/>
    <w:rsid w:val="00BC0064"/>
    <w:rsid w:val="00BC0089"/>
    <w:rsid w:val="00BD4465"/>
    <w:rsid w:val="00BD6841"/>
    <w:rsid w:val="00C046A1"/>
    <w:rsid w:val="00C12AD9"/>
    <w:rsid w:val="00C34152"/>
    <w:rsid w:val="00C43419"/>
    <w:rsid w:val="00C57211"/>
    <w:rsid w:val="00C60FF1"/>
    <w:rsid w:val="00C9509E"/>
    <w:rsid w:val="00CB2DD1"/>
    <w:rsid w:val="00CC21FF"/>
    <w:rsid w:val="00CE1568"/>
    <w:rsid w:val="00CE3271"/>
    <w:rsid w:val="00CE3843"/>
    <w:rsid w:val="00CE3E29"/>
    <w:rsid w:val="00D23E70"/>
    <w:rsid w:val="00D9718E"/>
    <w:rsid w:val="00DA1D89"/>
    <w:rsid w:val="00DA7CF4"/>
    <w:rsid w:val="00DB6E4E"/>
    <w:rsid w:val="00DF1CF7"/>
    <w:rsid w:val="00DF222B"/>
    <w:rsid w:val="00E07EE8"/>
    <w:rsid w:val="00E36764"/>
    <w:rsid w:val="00E40C5A"/>
    <w:rsid w:val="00E642D7"/>
    <w:rsid w:val="00E73855"/>
    <w:rsid w:val="00E868B6"/>
    <w:rsid w:val="00EA072F"/>
    <w:rsid w:val="00EA0868"/>
    <w:rsid w:val="00EA739D"/>
    <w:rsid w:val="00EC715B"/>
    <w:rsid w:val="00EE353A"/>
    <w:rsid w:val="00F000B8"/>
    <w:rsid w:val="00F11026"/>
    <w:rsid w:val="00F17394"/>
    <w:rsid w:val="00F23AEE"/>
    <w:rsid w:val="00F2595E"/>
    <w:rsid w:val="00F33C55"/>
    <w:rsid w:val="00F51CBE"/>
    <w:rsid w:val="00F706B0"/>
    <w:rsid w:val="00F771C6"/>
    <w:rsid w:val="00FB241B"/>
    <w:rsid w:val="00FC393C"/>
    <w:rsid w:val="00FD73E0"/>
    <w:rsid w:val="00FD79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F222B"/>
    <w:rPr>
      <w:sz w:val="24"/>
      <w:szCs w:val="24"/>
    </w:rPr>
  </w:style>
  <w:style w:type="paragraph" w:styleId="2">
    <w:name w:val="heading 2"/>
    <w:basedOn w:val="a"/>
    <w:next w:val="a"/>
    <w:link w:val="20"/>
    <w:semiHidden/>
    <w:unhideWhenUsed/>
    <w:qFormat/>
    <w:rsid w:val="00DA7CF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D9718E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B6E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Book Title"/>
    <w:basedOn w:val="a0"/>
    <w:uiPriority w:val="33"/>
    <w:qFormat/>
    <w:rsid w:val="0087250A"/>
    <w:rPr>
      <w:b/>
      <w:bCs/>
      <w:smallCaps/>
      <w:spacing w:val="5"/>
    </w:rPr>
  </w:style>
  <w:style w:type="paragraph" w:styleId="a5">
    <w:name w:val="List Paragraph"/>
    <w:basedOn w:val="a"/>
    <w:uiPriority w:val="34"/>
    <w:qFormat/>
    <w:rsid w:val="00E40C5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table">
    <w:name w:val="table"/>
    <w:basedOn w:val="a"/>
    <w:uiPriority w:val="99"/>
    <w:rsid w:val="00E40C5A"/>
    <w:pPr>
      <w:autoSpaceDE w:val="0"/>
      <w:autoSpaceDN w:val="0"/>
      <w:adjustRightInd w:val="0"/>
    </w:pPr>
    <w:rPr>
      <w:sz w:val="20"/>
      <w:szCs w:val="20"/>
      <w:lang w:val="en-US"/>
    </w:rPr>
  </w:style>
  <w:style w:type="paragraph" w:styleId="a6">
    <w:name w:val="Normal (Web)"/>
    <w:basedOn w:val="a"/>
    <w:uiPriority w:val="99"/>
    <w:unhideWhenUsed/>
    <w:rsid w:val="00AA4F58"/>
    <w:pPr>
      <w:spacing w:before="100" w:beforeAutospacing="1" w:after="100" w:afterAutospacing="1"/>
    </w:pPr>
  </w:style>
  <w:style w:type="character" w:customStyle="1" w:styleId="30">
    <w:name w:val="Заголовок 3 Знак"/>
    <w:basedOn w:val="a0"/>
    <w:link w:val="3"/>
    <w:uiPriority w:val="9"/>
    <w:rsid w:val="00D9718E"/>
    <w:rPr>
      <w:b/>
      <w:bCs/>
      <w:sz w:val="27"/>
      <w:szCs w:val="27"/>
    </w:rPr>
  </w:style>
  <w:style w:type="character" w:styleId="a7">
    <w:name w:val="Hyperlink"/>
    <w:basedOn w:val="a0"/>
    <w:uiPriority w:val="99"/>
    <w:unhideWhenUsed/>
    <w:rsid w:val="00B572BD"/>
    <w:rPr>
      <w:color w:val="003082"/>
      <w:u w:val="single"/>
    </w:rPr>
  </w:style>
  <w:style w:type="character" w:styleId="a8">
    <w:name w:val="Strong"/>
    <w:basedOn w:val="a0"/>
    <w:uiPriority w:val="22"/>
    <w:qFormat/>
    <w:rsid w:val="00B572BD"/>
    <w:rPr>
      <w:b/>
      <w:bCs/>
    </w:rPr>
  </w:style>
  <w:style w:type="character" w:customStyle="1" w:styleId="20">
    <w:name w:val="Заголовок 2 Знак"/>
    <w:basedOn w:val="a0"/>
    <w:link w:val="2"/>
    <w:semiHidden/>
    <w:rsid w:val="00DA7CF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a9">
    <w:name w:val="Без интервала Знак"/>
    <w:basedOn w:val="a0"/>
    <w:link w:val="aa"/>
    <w:uiPriority w:val="1"/>
    <w:locked/>
    <w:rsid w:val="00470C4B"/>
  </w:style>
  <w:style w:type="paragraph" w:styleId="aa">
    <w:name w:val="No Spacing"/>
    <w:basedOn w:val="a"/>
    <w:link w:val="a9"/>
    <w:uiPriority w:val="1"/>
    <w:qFormat/>
    <w:rsid w:val="00470C4B"/>
    <w:rPr>
      <w:sz w:val="20"/>
      <w:szCs w:val="20"/>
    </w:rPr>
  </w:style>
  <w:style w:type="paragraph" w:styleId="ab">
    <w:name w:val="Balloon Text"/>
    <w:basedOn w:val="a"/>
    <w:link w:val="ac"/>
    <w:rsid w:val="00691C7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691C77"/>
    <w:rPr>
      <w:rFonts w:ascii="Tahoma" w:hAnsi="Tahoma" w:cs="Tahoma"/>
      <w:sz w:val="16"/>
      <w:szCs w:val="16"/>
    </w:rPr>
  </w:style>
  <w:style w:type="paragraph" w:styleId="ad">
    <w:name w:val="header"/>
    <w:basedOn w:val="a"/>
    <w:link w:val="ae"/>
    <w:rsid w:val="00C12AD9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rsid w:val="00C12AD9"/>
    <w:rPr>
      <w:sz w:val="24"/>
      <w:szCs w:val="24"/>
    </w:rPr>
  </w:style>
  <w:style w:type="paragraph" w:styleId="af">
    <w:name w:val="footer"/>
    <w:basedOn w:val="a"/>
    <w:link w:val="af0"/>
    <w:rsid w:val="00C12AD9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rsid w:val="00C12AD9"/>
    <w:rPr>
      <w:sz w:val="24"/>
      <w:szCs w:val="24"/>
    </w:rPr>
  </w:style>
  <w:style w:type="paragraph" w:styleId="af1">
    <w:name w:val="Document Map"/>
    <w:basedOn w:val="a"/>
    <w:link w:val="af2"/>
    <w:rsid w:val="00563041"/>
    <w:rPr>
      <w:rFonts w:ascii="Tahoma" w:hAnsi="Tahoma" w:cs="Tahoma"/>
      <w:sz w:val="16"/>
      <w:szCs w:val="16"/>
    </w:rPr>
  </w:style>
  <w:style w:type="character" w:customStyle="1" w:styleId="af2">
    <w:name w:val="Схема документа Знак"/>
    <w:basedOn w:val="a0"/>
    <w:link w:val="af1"/>
    <w:rsid w:val="0056304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586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35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4081308">
              <w:marLeft w:val="0"/>
              <w:marRight w:val="0"/>
              <w:marTop w:val="0"/>
              <w:marBottom w:val="203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7443410">
                  <w:marLeft w:val="0"/>
                  <w:marRight w:val="0"/>
                  <w:marTop w:val="304"/>
                  <w:marBottom w:val="20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061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9280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406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027259">
              <w:marLeft w:val="0"/>
              <w:marRight w:val="0"/>
              <w:marTop w:val="0"/>
              <w:marBottom w:val="203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003443">
                  <w:marLeft w:val="0"/>
                  <w:marRight w:val="0"/>
                  <w:marTop w:val="304"/>
                  <w:marBottom w:val="20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9569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841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0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757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273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5574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730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77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TrifanovBA@ppgho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yan25dex@yandex.ru" TargetMode="Externa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yan25dex@yandex.ru" TargetMode="External"/><Relationship Id="rId1" Type="http://schemas.openxmlformats.org/officeDocument/2006/relationships/hyperlink" Target="mailto:TrifanovBA@ppgho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9A393D-81B4-4903-B218-0EB8F6C570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975</Words>
  <Characters>5560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Уж</Company>
  <LinksUpToDate>false</LinksUpToDate>
  <CharactersWithSpaces>6522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creator>Еж</dc:creator>
  <cp:lastModifiedBy>Сидоренко Наталья Петровна</cp:lastModifiedBy>
  <cp:revision>2</cp:revision>
  <cp:lastPrinted>2011-05-25T07:10:00Z</cp:lastPrinted>
  <dcterms:created xsi:type="dcterms:W3CDTF">2012-10-08T23:29:00Z</dcterms:created>
  <dcterms:modified xsi:type="dcterms:W3CDTF">2012-10-08T23:29:00Z</dcterms:modified>
</cp:coreProperties>
</file>